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097E7" w14:textId="18170F6E" w:rsidR="00650E48" w:rsidRPr="00650E48" w:rsidRDefault="00650E48" w:rsidP="00650E48">
      <w:pPr>
        <w:pStyle w:val="ad"/>
        <w:shd w:val="clear" w:color="auto" w:fill="FFFFFF"/>
        <w:spacing w:after="165" w:afterAutospacing="0"/>
        <w:ind w:firstLine="708"/>
        <w:jc w:val="right"/>
        <w:rPr>
          <w:color w:val="2C2D2E"/>
          <w:sz w:val="28"/>
          <w:szCs w:val="28"/>
          <w:u w:val="single"/>
        </w:rPr>
      </w:pPr>
      <w:r w:rsidRPr="00650E48">
        <w:rPr>
          <w:color w:val="2C2D2E"/>
          <w:sz w:val="28"/>
          <w:szCs w:val="28"/>
          <w:u w:val="single"/>
        </w:rPr>
        <w:t>Проект</w:t>
      </w:r>
    </w:p>
    <w:p w14:paraId="73CCF1BA" w14:textId="001CB880" w:rsidR="00650E48" w:rsidRDefault="00650E48" w:rsidP="00650E48">
      <w:pPr>
        <w:pStyle w:val="ad"/>
        <w:shd w:val="clear" w:color="auto" w:fill="FFFFFF"/>
        <w:spacing w:before="120" w:beforeAutospacing="0" w:after="120" w:afterAutospacing="0"/>
        <w:ind w:firstLine="709"/>
        <w:jc w:val="center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ПРОГРАММА</w:t>
      </w:r>
      <w:r w:rsidRPr="00650E48">
        <w:rPr>
          <w:color w:val="2C2D2E"/>
          <w:sz w:val="28"/>
          <w:szCs w:val="28"/>
        </w:rPr>
        <w:t xml:space="preserve"> </w:t>
      </w:r>
    </w:p>
    <w:p w14:paraId="6984E676" w14:textId="3C6B19E3" w:rsidR="00650E48" w:rsidRDefault="00650E48" w:rsidP="00650E48">
      <w:pPr>
        <w:pStyle w:val="ad"/>
        <w:shd w:val="clear" w:color="auto" w:fill="FFFFFF"/>
        <w:spacing w:before="120" w:beforeAutospacing="0" w:after="120" w:afterAutospacing="0"/>
        <w:ind w:firstLine="709"/>
        <w:jc w:val="center"/>
        <w:rPr>
          <w:color w:val="2C2D2E"/>
          <w:sz w:val="28"/>
          <w:szCs w:val="28"/>
        </w:rPr>
      </w:pPr>
      <w:r w:rsidRPr="00650E48">
        <w:rPr>
          <w:color w:val="2C2D2E"/>
          <w:sz w:val="28"/>
          <w:szCs w:val="28"/>
        </w:rPr>
        <w:t xml:space="preserve">поддержки некоммерческих форм управления </w:t>
      </w:r>
      <w:r>
        <w:rPr>
          <w:color w:val="2C2D2E"/>
          <w:sz w:val="28"/>
          <w:szCs w:val="28"/>
        </w:rPr>
        <w:t>МКД</w:t>
      </w:r>
    </w:p>
    <w:p w14:paraId="47B7ADE7" w14:textId="2A8A2432" w:rsidR="00650E48" w:rsidRDefault="00650E48" w:rsidP="00650E48">
      <w:pPr>
        <w:pStyle w:val="ad"/>
        <w:shd w:val="clear" w:color="auto" w:fill="FFFFFF"/>
        <w:spacing w:before="120" w:beforeAutospacing="0" w:after="120" w:afterAutospacing="0"/>
        <w:ind w:firstLine="709"/>
        <w:jc w:val="center"/>
        <w:rPr>
          <w:color w:val="2C2D2E"/>
          <w:sz w:val="28"/>
          <w:szCs w:val="28"/>
        </w:rPr>
      </w:pPr>
      <w:r w:rsidRPr="00650E48">
        <w:rPr>
          <w:color w:val="2C2D2E"/>
          <w:sz w:val="28"/>
          <w:szCs w:val="28"/>
        </w:rPr>
        <w:t>«ТСЖ будущего»</w:t>
      </w:r>
    </w:p>
    <w:p w14:paraId="68C3E4BE" w14:textId="77777777" w:rsidR="00686A81" w:rsidRDefault="00686A81" w:rsidP="00686A81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РАЗДЕЛ о необходимости принятия «Закона о ТСЖ»</w:t>
      </w:r>
    </w:p>
    <w:p w14:paraId="3E2B2F7B" w14:textId="77777777" w:rsidR="00686A81" w:rsidRPr="00113967" w:rsidRDefault="00686A81" w:rsidP="00686A81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113967">
        <w:rPr>
          <w:color w:val="2C2D2E"/>
          <w:sz w:val="28"/>
          <w:szCs w:val="28"/>
        </w:rPr>
        <w:t>ПРОБЛЕМА</w:t>
      </w:r>
    </w:p>
    <w:p w14:paraId="19C94F16" w14:textId="77777777" w:rsidR="00686A81" w:rsidRPr="008A18BE" w:rsidRDefault="00686A81" w:rsidP="00686A81">
      <w:pPr>
        <w:ind w:firstLine="708"/>
        <w:jc w:val="both"/>
        <w:rPr>
          <w:bCs/>
          <w:sz w:val="28"/>
          <w:szCs w:val="28"/>
        </w:rPr>
      </w:pPr>
      <w:r w:rsidRPr="008A18BE">
        <w:rPr>
          <w:bCs/>
          <w:sz w:val="28"/>
          <w:szCs w:val="28"/>
        </w:rPr>
        <w:t xml:space="preserve">С 1996 по 2005 год в Российской Федерации действовал «Закон о ТСЖ». </w:t>
      </w:r>
      <w:r>
        <w:rPr>
          <w:bCs/>
          <w:sz w:val="28"/>
          <w:szCs w:val="28"/>
        </w:rPr>
        <w:t>Прекращение действия «Закона о ТСЖ»</w:t>
      </w:r>
      <w:r w:rsidRPr="008A18BE">
        <w:rPr>
          <w:bCs/>
          <w:sz w:val="28"/>
          <w:szCs w:val="28"/>
        </w:rPr>
        <w:t xml:space="preserve"> в 2005 году в связи с вступлением в силу Жилищного кодекса РФ </w:t>
      </w:r>
      <w:r>
        <w:rPr>
          <w:bCs/>
          <w:sz w:val="28"/>
          <w:szCs w:val="28"/>
        </w:rPr>
        <w:t>что вызвало кризис в</w:t>
      </w:r>
      <w:r w:rsidRPr="008A18BE">
        <w:rPr>
          <w:bCs/>
          <w:sz w:val="28"/>
          <w:szCs w:val="28"/>
        </w:rPr>
        <w:t xml:space="preserve"> развитии данного способа управления</w:t>
      </w:r>
      <w:r>
        <w:rPr>
          <w:bCs/>
          <w:sz w:val="28"/>
          <w:szCs w:val="28"/>
        </w:rPr>
        <w:t xml:space="preserve"> МКД. - с</w:t>
      </w:r>
      <w:r w:rsidRPr="008A18BE">
        <w:rPr>
          <w:bCs/>
          <w:sz w:val="28"/>
          <w:szCs w:val="28"/>
        </w:rPr>
        <w:t xml:space="preserve"> 2010 по 2019 год, по данным Росстата, произошло резкое снижение доли ТСЖ и других жилищных кооперативов в РФ с 25% до 14% (форма статистического наблюдения 22-ЖКХ (реформа)). </w:t>
      </w:r>
      <w:r>
        <w:rPr>
          <w:bCs/>
          <w:sz w:val="28"/>
          <w:szCs w:val="28"/>
        </w:rPr>
        <w:t xml:space="preserve">Это </w:t>
      </w:r>
      <w:r w:rsidRPr="008A18BE">
        <w:rPr>
          <w:bCs/>
          <w:sz w:val="28"/>
          <w:szCs w:val="28"/>
        </w:rPr>
        <w:t>стал</w:t>
      </w:r>
      <w:r>
        <w:rPr>
          <w:bCs/>
          <w:sz w:val="28"/>
          <w:szCs w:val="28"/>
        </w:rPr>
        <w:t>о</w:t>
      </w:r>
      <w:r w:rsidRPr="008A18BE">
        <w:rPr>
          <w:bCs/>
          <w:sz w:val="28"/>
          <w:szCs w:val="28"/>
        </w:rPr>
        <w:t xml:space="preserve"> основной темой обсуждения на I Общероссийском съезде председателей ТСЖ в сентябре 2020 года, по результатам которого была утверждена необходимость принятия и основные тезисы нового «Закона о ТСЖ». </w:t>
      </w:r>
    </w:p>
    <w:p w14:paraId="5AEBCAD1" w14:textId="77777777" w:rsidR="00686A81" w:rsidRPr="008A18BE" w:rsidRDefault="00686A81" w:rsidP="00686A81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8A18BE">
        <w:rPr>
          <w:color w:val="2C2D2E"/>
          <w:sz w:val="28"/>
          <w:szCs w:val="28"/>
        </w:rPr>
        <w:t>ПРЕДЛОЖЕНИЕ</w:t>
      </w:r>
    </w:p>
    <w:p w14:paraId="22D0AD3D" w14:textId="77777777" w:rsidR="00686A81" w:rsidRPr="008A18BE" w:rsidRDefault="00686A81" w:rsidP="00686A81">
      <w:pPr>
        <w:ind w:firstLine="708"/>
        <w:jc w:val="both"/>
        <w:rPr>
          <w:bCs/>
          <w:sz w:val="28"/>
          <w:szCs w:val="28"/>
        </w:rPr>
      </w:pPr>
      <w:r w:rsidRPr="008A18BE">
        <w:rPr>
          <w:bCs/>
          <w:sz w:val="28"/>
          <w:szCs w:val="28"/>
        </w:rPr>
        <w:t xml:space="preserve">Ассоциация АКОН совместно с председателями ТСЖ разработала проект «Закона о ТСЖ», который призван не только устранить противоречия действующей нормативно-правовой базы, но и создать новые возможности для развития этой формы управления: в доме, где создано ТСЖ, все собственники становятся его членами и принимают решения на общих собраниях членов ТСЖ, закон устраняет разницу между общими собраниями собственников и собраниями членов ТСЖ; управление ТСЖ становится профессиональной деятельностью с соответствующим правовым регулированием, председатель ТСЖ должен сдать квалификационный экзамен. Предлагаемый новым «Законом о ТСЖ» правовой механизм некоммерческого управления МКД стимулирует вовлечение активных граждан в управление своими домами и будет способствовать росту доли ТСЖ с 14% до 50%. Новый «Закон о ТСЖ» создаст эффективный механизм реализации гражданами своих жилищных прав и интересов. </w:t>
      </w:r>
      <w:r>
        <w:rPr>
          <w:bCs/>
          <w:sz w:val="28"/>
          <w:szCs w:val="28"/>
        </w:rPr>
        <w:t xml:space="preserve">В настоящий </w:t>
      </w:r>
      <w:r>
        <w:rPr>
          <w:bCs/>
          <w:sz w:val="28"/>
          <w:szCs w:val="28"/>
        </w:rPr>
        <w:lastRenderedPageBreak/>
        <w:t>момент текст законопроекта дорабатывается и будет вынесен на рассмотрение до конца 2022 года в качестве самостоятельного документа.</w:t>
      </w:r>
    </w:p>
    <w:p w14:paraId="12E9DF34" w14:textId="51F94383" w:rsidR="00547E3E" w:rsidRPr="00547E3E" w:rsidRDefault="00547E3E" w:rsidP="005D4A6D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547E3E">
        <w:rPr>
          <w:b/>
          <w:color w:val="2C2D2E"/>
          <w:sz w:val="28"/>
          <w:szCs w:val="28"/>
        </w:rPr>
        <w:t xml:space="preserve">РАЗДЕЛ о расширении списка перечня услуг по капремонту </w:t>
      </w:r>
      <w:r w:rsidR="00D74A9F">
        <w:rPr>
          <w:b/>
          <w:color w:val="2C2D2E"/>
          <w:sz w:val="28"/>
          <w:szCs w:val="28"/>
        </w:rPr>
        <w:t>ОИ</w:t>
      </w:r>
      <w:r w:rsidRPr="00547E3E">
        <w:rPr>
          <w:b/>
          <w:color w:val="2C2D2E"/>
          <w:sz w:val="28"/>
          <w:szCs w:val="28"/>
        </w:rPr>
        <w:t xml:space="preserve"> в </w:t>
      </w:r>
      <w:r>
        <w:rPr>
          <w:b/>
          <w:color w:val="2C2D2E"/>
          <w:sz w:val="28"/>
          <w:szCs w:val="28"/>
        </w:rPr>
        <w:t>МКД</w:t>
      </w:r>
      <w:r w:rsidRPr="00547E3E">
        <w:rPr>
          <w:b/>
          <w:color w:val="2C2D2E"/>
          <w:sz w:val="28"/>
          <w:szCs w:val="28"/>
        </w:rPr>
        <w:t xml:space="preserve">, оказание и (или) выполнение которых финансируются за счет средств </w:t>
      </w:r>
      <w:r>
        <w:rPr>
          <w:b/>
          <w:color w:val="2C2D2E"/>
          <w:sz w:val="28"/>
          <w:szCs w:val="28"/>
        </w:rPr>
        <w:t>ФКР</w:t>
      </w:r>
      <w:r w:rsidRPr="00547E3E">
        <w:rPr>
          <w:b/>
          <w:color w:val="2C2D2E"/>
          <w:sz w:val="28"/>
          <w:szCs w:val="28"/>
        </w:rPr>
        <w:t xml:space="preserve">, </w:t>
      </w:r>
      <w:r w:rsidR="00D74A9F">
        <w:rPr>
          <w:b/>
          <w:color w:val="2C2D2E"/>
          <w:sz w:val="28"/>
          <w:szCs w:val="28"/>
        </w:rPr>
        <w:t>для проведения «</w:t>
      </w:r>
      <w:proofErr w:type="spellStart"/>
      <w:r w:rsidR="00D74A9F">
        <w:rPr>
          <w:b/>
          <w:color w:val="2C2D2E"/>
          <w:sz w:val="28"/>
          <w:szCs w:val="28"/>
        </w:rPr>
        <w:t>Энергоэффективного</w:t>
      </w:r>
      <w:proofErr w:type="spellEnd"/>
      <w:r w:rsidR="00D74A9F">
        <w:rPr>
          <w:b/>
          <w:color w:val="2C2D2E"/>
          <w:sz w:val="28"/>
          <w:szCs w:val="28"/>
        </w:rPr>
        <w:t xml:space="preserve"> капремонта»</w:t>
      </w:r>
      <w:r w:rsidRPr="00547E3E">
        <w:rPr>
          <w:b/>
          <w:color w:val="2C2D2E"/>
          <w:sz w:val="28"/>
          <w:szCs w:val="28"/>
        </w:rPr>
        <w:t xml:space="preserve"> </w:t>
      </w:r>
    </w:p>
    <w:p w14:paraId="440F7BD4" w14:textId="3F6455EC" w:rsidR="00D74A9F" w:rsidRPr="00634211" w:rsidRDefault="00D74A9F" w:rsidP="00D74A9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color w:val="2C2D2E"/>
          <w:sz w:val="26"/>
          <w:szCs w:val="26"/>
        </w:rPr>
      </w:pPr>
      <w:r w:rsidRPr="00634211">
        <w:rPr>
          <w:color w:val="2C2D2E"/>
          <w:sz w:val="26"/>
          <w:szCs w:val="26"/>
        </w:rPr>
        <w:t xml:space="preserve">В соответствии со статьей 166 </w:t>
      </w:r>
      <w:r>
        <w:rPr>
          <w:color w:val="2C2D2E"/>
          <w:sz w:val="26"/>
          <w:szCs w:val="26"/>
        </w:rPr>
        <w:t>ЖК РФ</w:t>
      </w:r>
      <w:r w:rsidRPr="00634211">
        <w:rPr>
          <w:color w:val="2C2D2E"/>
          <w:sz w:val="26"/>
          <w:szCs w:val="26"/>
        </w:rPr>
        <w:t xml:space="preserve"> перечень услуг и (или) работ по капитальному ремонту общего имущества в МКД, оказание и (или) выполнение которых финансируются за счет средств </w:t>
      </w:r>
      <w:r>
        <w:rPr>
          <w:color w:val="2C2D2E"/>
          <w:sz w:val="26"/>
          <w:szCs w:val="26"/>
        </w:rPr>
        <w:t>ФКР</w:t>
      </w:r>
      <w:r w:rsidRPr="00634211">
        <w:rPr>
          <w:color w:val="2C2D2E"/>
          <w:sz w:val="26"/>
          <w:szCs w:val="26"/>
        </w:rPr>
        <w:t xml:space="preserve"> может быть дополнен следующими услугами и (или) работами только, в случае принятия нормативно правового акта субъекта </w:t>
      </w:r>
      <w:r>
        <w:rPr>
          <w:color w:val="2C2D2E"/>
          <w:sz w:val="26"/>
          <w:szCs w:val="26"/>
        </w:rPr>
        <w:t>РФ</w:t>
      </w:r>
      <w:r w:rsidRPr="00634211">
        <w:rPr>
          <w:color w:val="2C2D2E"/>
          <w:sz w:val="26"/>
          <w:szCs w:val="26"/>
        </w:rPr>
        <w:t xml:space="preserve">: </w:t>
      </w:r>
    </w:p>
    <w:p w14:paraId="210E4265" w14:textId="77777777" w:rsidR="00D74A9F" w:rsidRPr="00634211" w:rsidRDefault="00D74A9F" w:rsidP="00D74A9F">
      <w:pPr>
        <w:pStyle w:val="ad"/>
        <w:shd w:val="clear" w:color="auto" w:fill="FFFFFF"/>
        <w:tabs>
          <w:tab w:val="left" w:pos="993"/>
        </w:tabs>
        <w:spacing w:before="120" w:beforeAutospacing="0" w:after="120" w:afterAutospacing="0"/>
        <w:ind w:firstLine="709"/>
        <w:jc w:val="both"/>
        <w:rPr>
          <w:color w:val="2C2D2E"/>
          <w:sz w:val="26"/>
          <w:szCs w:val="26"/>
        </w:rPr>
      </w:pPr>
      <w:r w:rsidRPr="00634211">
        <w:rPr>
          <w:color w:val="2C2D2E"/>
          <w:sz w:val="26"/>
          <w:szCs w:val="26"/>
        </w:rPr>
        <w:t>1.</w:t>
      </w:r>
      <w:r w:rsidRPr="00634211">
        <w:rPr>
          <w:color w:val="2C2D2E"/>
          <w:sz w:val="26"/>
          <w:szCs w:val="26"/>
        </w:rPr>
        <w:tab/>
        <w:t>Услуги и (или) работы по утеплению фасада, переустройство невентилируемой крыши на вентилируемую крыш</w:t>
      </w:r>
      <w:r>
        <w:rPr>
          <w:color w:val="2C2D2E"/>
          <w:sz w:val="26"/>
          <w:szCs w:val="26"/>
        </w:rPr>
        <w:t>у, устройство выходов на кровлю;</w:t>
      </w:r>
      <w:r w:rsidRPr="00634211">
        <w:rPr>
          <w:color w:val="2C2D2E"/>
          <w:sz w:val="26"/>
          <w:szCs w:val="26"/>
        </w:rPr>
        <w:t xml:space="preserve"> </w:t>
      </w:r>
    </w:p>
    <w:p w14:paraId="3B15D005" w14:textId="77777777" w:rsidR="00D74A9F" w:rsidRPr="00634211" w:rsidRDefault="00D74A9F" w:rsidP="00D74A9F">
      <w:pPr>
        <w:pStyle w:val="ad"/>
        <w:shd w:val="clear" w:color="auto" w:fill="FFFFFF"/>
        <w:tabs>
          <w:tab w:val="left" w:pos="993"/>
        </w:tabs>
        <w:spacing w:before="120" w:beforeAutospacing="0" w:after="120" w:afterAutospacing="0"/>
        <w:ind w:firstLine="709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2.</w:t>
      </w:r>
      <w:r>
        <w:rPr>
          <w:color w:val="2C2D2E"/>
          <w:sz w:val="26"/>
          <w:szCs w:val="26"/>
        </w:rPr>
        <w:tab/>
        <w:t>Установка</w:t>
      </w:r>
      <w:r w:rsidRPr="00634211">
        <w:rPr>
          <w:color w:val="2C2D2E"/>
          <w:sz w:val="26"/>
          <w:szCs w:val="26"/>
        </w:rPr>
        <w:t xml:space="preserve"> автоматизированных информационно-измерительных систем учета потребления коммунальны</w:t>
      </w:r>
      <w:r>
        <w:rPr>
          <w:color w:val="2C2D2E"/>
          <w:sz w:val="26"/>
          <w:szCs w:val="26"/>
        </w:rPr>
        <w:t>х ресурсов и коммунальных услуг;</w:t>
      </w:r>
      <w:r w:rsidRPr="00634211">
        <w:rPr>
          <w:color w:val="2C2D2E"/>
          <w:sz w:val="26"/>
          <w:szCs w:val="26"/>
        </w:rPr>
        <w:t xml:space="preserve"> </w:t>
      </w:r>
    </w:p>
    <w:p w14:paraId="4EDA138D" w14:textId="77777777" w:rsidR="00D74A9F" w:rsidRPr="00634211" w:rsidRDefault="00D74A9F" w:rsidP="00D74A9F">
      <w:pPr>
        <w:pStyle w:val="ad"/>
        <w:shd w:val="clear" w:color="auto" w:fill="FFFFFF"/>
        <w:tabs>
          <w:tab w:val="left" w:pos="993"/>
        </w:tabs>
        <w:spacing w:before="120" w:beforeAutospacing="0" w:after="120" w:afterAutospacing="0"/>
        <w:ind w:firstLine="709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3.</w:t>
      </w:r>
      <w:r>
        <w:rPr>
          <w:color w:val="2C2D2E"/>
          <w:sz w:val="26"/>
          <w:szCs w:val="26"/>
        </w:rPr>
        <w:tab/>
        <w:t>Установка</w:t>
      </w:r>
      <w:r w:rsidRPr="00634211">
        <w:rPr>
          <w:color w:val="2C2D2E"/>
          <w:sz w:val="26"/>
          <w:szCs w:val="26"/>
        </w:rPr>
        <w:t xml:space="preserve">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газа).</w:t>
      </w:r>
    </w:p>
    <w:p w14:paraId="1F2CE9DB" w14:textId="2E42197B" w:rsidR="00D74A9F" w:rsidRPr="00634211" w:rsidRDefault="00D74A9F" w:rsidP="00D74A9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color w:val="2C2D2E"/>
          <w:sz w:val="26"/>
          <w:szCs w:val="26"/>
        </w:rPr>
      </w:pPr>
      <w:r w:rsidRPr="00634211">
        <w:rPr>
          <w:color w:val="2C2D2E"/>
          <w:sz w:val="26"/>
          <w:szCs w:val="26"/>
        </w:rPr>
        <w:t xml:space="preserve">На сегодняшний день ни одним субъектом </w:t>
      </w:r>
      <w:r>
        <w:rPr>
          <w:color w:val="2C2D2E"/>
          <w:sz w:val="26"/>
          <w:szCs w:val="26"/>
        </w:rPr>
        <w:t>РФ</w:t>
      </w:r>
      <w:r w:rsidRPr="00634211">
        <w:rPr>
          <w:color w:val="2C2D2E"/>
          <w:sz w:val="26"/>
          <w:szCs w:val="26"/>
        </w:rPr>
        <w:t xml:space="preserve"> не принят нормативно правовой акт, позволяющий включать в работы по капремонту МКД все выше перечисленные работы.</w:t>
      </w:r>
    </w:p>
    <w:p w14:paraId="1914440A" w14:textId="77777777" w:rsidR="00D74A9F" w:rsidRPr="00634211" w:rsidRDefault="00D74A9F" w:rsidP="00D74A9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color w:val="2C2D2E"/>
          <w:sz w:val="26"/>
          <w:szCs w:val="26"/>
        </w:rPr>
      </w:pPr>
      <w:r w:rsidRPr="00634211">
        <w:rPr>
          <w:color w:val="2C2D2E"/>
          <w:sz w:val="26"/>
          <w:szCs w:val="26"/>
        </w:rPr>
        <w:t>В результате собственники домов, осуществляющих накопления на капремонт котловым способом, не получат возможность:</w:t>
      </w:r>
    </w:p>
    <w:p w14:paraId="3982E011" w14:textId="77777777" w:rsidR="00D74A9F" w:rsidRPr="00634211" w:rsidRDefault="00D74A9F" w:rsidP="00D74A9F">
      <w:pPr>
        <w:pStyle w:val="ad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firstLine="851"/>
        <w:jc w:val="both"/>
        <w:rPr>
          <w:color w:val="2C2D2E"/>
          <w:sz w:val="26"/>
          <w:szCs w:val="26"/>
        </w:rPr>
      </w:pPr>
      <w:r w:rsidRPr="00634211">
        <w:rPr>
          <w:color w:val="2C2D2E"/>
          <w:sz w:val="26"/>
          <w:szCs w:val="26"/>
        </w:rPr>
        <w:t>1.</w:t>
      </w:r>
      <w:r w:rsidRPr="00634211">
        <w:rPr>
          <w:color w:val="2C2D2E"/>
          <w:sz w:val="26"/>
          <w:szCs w:val="26"/>
        </w:rPr>
        <w:tab/>
        <w:t>Утеплить фасад и снизить объем потребления тепловой энергий, как следствие снизить свой платеж за отопление.</w:t>
      </w:r>
    </w:p>
    <w:p w14:paraId="6CDABAFF" w14:textId="77777777" w:rsidR="00D74A9F" w:rsidRPr="00634211" w:rsidRDefault="00D74A9F" w:rsidP="00D74A9F">
      <w:pPr>
        <w:pStyle w:val="ad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firstLine="851"/>
        <w:jc w:val="both"/>
        <w:rPr>
          <w:color w:val="2C2D2E"/>
          <w:sz w:val="26"/>
          <w:szCs w:val="26"/>
        </w:rPr>
      </w:pPr>
      <w:r w:rsidRPr="00634211">
        <w:rPr>
          <w:color w:val="2C2D2E"/>
          <w:sz w:val="26"/>
          <w:szCs w:val="26"/>
        </w:rPr>
        <w:t>2.</w:t>
      </w:r>
      <w:r w:rsidRPr="00634211">
        <w:rPr>
          <w:color w:val="2C2D2E"/>
          <w:sz w:val="26"/>
          <w:szCs w:val="26"/>
        </w:rPr>
        <w:tab/>
        <w:t>Установить автоматизированную систему управления потреблением коммунальных ресурсов, позволяющую снизить объем потребления и регулировать его в зависимости от изменения температуры окружающей среды. В результате это позволяет создать более комфортные условия проживание и снизить платежи за жилищно-коммунальные услуги (далее ЖКУ).</w:t>
      </w:r>
    </w:p>
    <w:p w14:paraId="1E44CC23" w14:textId="53702B65" w:rsidR="00D74A9F" w:rsidRPr="00634211" w:rsidRDefault="00D74A9F" w:rsidP="00D74A9F">
      <w:pPr>
        <w:pStyle w:val="ad"/>
        <w:shd w:val="clear" w:color="auto" w:fill="FFFFFF"/>
        <w:tabs>
          <w:tab w:val="left" w:pos="993"/>
          <w:tab w:val="left" w:pos="1134"/>
        </w:tabs>
        <w:spacing w:before="120" w:beforeAutospacing="0" w:after="120" w:afterAutospacing="0"/>
        <w:ind w:firstLine="851"/>
        <w:jc w:val="both"/>
        <w:rPr>
          <w:color w:val="2C2D2E"/>
          <w:sz w:val="26"/>
          <w:szCs w:val="26"/>
        </w:rPr>
      </w:pPr>
      <w:r w:rsidRPr="00634211">
        <w:rPr>
          <w:color w:val="2C2D2E"/>
          <w:sz w:val="26"/>
          <w:szCs w:val="26"/>
        </w:rPr>
        <w:t>3.</w:t>
      </w:r>
      <w:r w:rsidRPr="00634211">
        <w:rPr>
          <w:color w:val="2C2D2E"/>
          <w:sz w:val="26"/>
          <w:szCs w:val="26"/>
        </w:rPr>
        <w:tab/>
        <w:t>Установка общедомовых приборов учета ничего не даст с</w:t>
      </w:r>
      <w:r>
        <w:rPr>
          <w:color w:val="2C2D2E"/>
          <w:sz w:val="26"/>
          <w:szCs w:val="26"/>
        </w:rPr>
        <w:t xml:space="preserve"> </w:t>
      </w:r>
      <w:r w:rsidRPr="00634211">
        <w:rPr>
          <w:color w:val="2C2D2E"/>
          <w:sz w:val="26"/>
          <w:szCs w:val="26"/>
        </w:rPr>
        <w:t xml:space="preserve">точки зрения экономии, из-за утверждённых Минстроем нормативов на ОДН. Однако, установка узлов управления позволит снизить затраты ТСЖ на эксплуатацию, поскольку требует привлечения меньшего количества обслуживающего персонала, а также </w:t>
      </w:r>
      <w:r w:rsidRPr="00634211">
        <w:rPr>
          <w:color w:val="2C2D2E"/>
          <w:sz w:val="26"/>
          <w:szCs w:val="26"/>
        </w:rPr>
        <w:lastRenderedPageBreak/>
        <w:t>можно оперативно реагировать на любую нештатную ситуацию, повысив безопасность проживания в МКД.</w:t>
      </w:r>
    </w:p>
    <w:p w14:paraId="50582C29" w14:textId="0FE5DB84" w:rsidR="00D74A9F" w:rsidRPr="00634211" w:rsidRDefault="00D74A9F" w:rsidP="00D74A9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color w:val="2C2D2E"/>
          <w:sz w:val="26"/>
          <w:szCs w:val="26"/>
        </w:rPr>
      </w:pPr>
      <w:r w:rsidRPr="00634211">
        <w:rPr>
          <w:color w:val="2C2D2E"/>
          <w:sz w:val="26"/>
          <w:szCs w:val="26"/>
        </w:rPr>
        <w:t xml:space="preserve">В результате действия статьи 166 ЖК РФ и отсутствия решений региональных властей на протяжении последних лет эти важные работы не проводят в рамках капремонта МКД из средств </w:t>
      </w:r>
      <w:r>
        <w:rPr>
          <w:color w:val="2C2D2E"/>
          <w:sz w:val="26"/>
          <w:szCs w:val="26"/>
        </w:rPr>
        <w:t>ФКР</w:t>
      </w:r>
      <w:r w:rsidRPr="00634211">
        <w:rPr>
          <w:color w:val="2C2D2E"/>
          <w:sz w:val="26"/>
          <w:szCs w:val="26"/>
        </w:rPr>
        <w:t>. По итогу, мы лишь продлеваем эксплуатацию МКД и его инженерных систем, не меняя морально устаревшее техническое оснащение МКД на современные инженерные решения, позволяющие добиваться «</w:t>
      </w:r>
      <w:proofErr w:type="spellStart"/>
      <w:r w:rsidRPr="00634211">
        <w:rPr>
          <w:color w:val="2C2D2E"/>
          <w:sz w:val="26"/>
          <w:szCs w:val="26"/>
        </w:rPr>
        <w:t>Энергоэффективного</w:t>
      </w:r>
      <w:proofErr w:type="spellEnd"/>
      <w:r w:rsidRPr="00634211">
        <w:rPr>
          <w:color w:val="2C2D2E"/>
          <w:sz w:val="26"/>
          <w:szCs w:val="26"/>
        </w:rPr>
        <w:t xml:space="preserve"> капремонта» снижающего коммунальные платежи жителей и повышающего комфорт и безопасность проживания!</w:t>
      </w:r>
    </w:p>
    <w:p w14:paraId="1F639EF2" w14:textId="47FC771D" w:rsidR="00D74A9F" w:rsidRDefault="00D74A9F" w:rsidP="00D74A9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ПРЕДЛОЖЕНИЕ</w:t>
      </w:r>
    </w:p>
    <w:p w14:paraId="61A30BBE" w14:textId="34ACE42A" w:rsidR="00D74A9F" w:rsidRPr="00126BAF" w:rsidRDefault="00D74A9F" w:rsidP="00D74A9F">
      <w:pPr>
        <w:pStyle w:val="ad"/>
        <w:shd w:val="clear" w:color="auto" w:fill="FFFFFF"/>
        <w:spacing w:before="120" w:beforeAutospacing="0" w:after="120" w:afterAutospacing="0"/>
        <w:ind w:firstLine="708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 xml:space="preserve">Правительству РФ </w:t>
      </w:r>
      <w:r w:rsidRPr="00634211">
        <w:rPr>
          <w:color w:val="2C2D2E"/>
          <w:sz w:val="26"/>
          <w:szCs w:val="26"/>
        </w:rPr>
        <w:t>дополнить перечень обязательных работ и внести изменения в статью 166 ЖК РФ, что позволит производить «</w:t>
      </w:r>
      <w:proofErr w:type="spellStart"/>
      <w:r w:rsidRPr="00634211">
        <w:rPr>
          <w:color w:val="2C2D2E"/>
          <w:sz w:val="26"/>
          <w:szCs w:val="26"/>
        </w:rPr>
        <w:t>Энергоэффективный</w:t>
      </w:r>
      <w:proofErr w:type="spellEnd"/>
      <w:r w:rsidRPr="00634211">
        <w:rPr>
          <w:color w:val="2C2D2E"/>
          <w:sz w:val="26"/>
          <w:szCs w:val="26"/>
        </w:rPr>
        <w:t xml:space="preserve"> капремонт»</w:t>
      </w:r>
      <w:r>
        <w:rPr>
          <w:color w:val="2C2D2E"/>
          <w:sz w:val="26"/>
          <w:szCs w:val="26"/>
        </w:rPr>
        <w:t>,</w:t>
      </w:r>
      <w:r w:rsidRPr="00634211">
        <w:rPr>
          <w:color w:val="2C2D2E"/>
          <w:sz w:val="26"/>
          <w:szCs w:val="26"/>
        </w:rPr>
        <w:t xml:space="preserve"> снижающий платежи граждан за ЖКУ и повышающий комф</w:t>
      </w:r>
      <w:r>
        <w:rPr>
          <w:color w:val="2C2D2E"/>
          <w:sz w:val="26"/>
          <w:szCs w:val="26"/>
        </w:rPr>
        <w:t>орт и безопасность проживания.</w:t>
      </w:r>
    </w:p>
    <w:p w14:paraId="0CC429FE" w14:textId="4706529D" w:rsidR="00962F52" w:rsidRPr="00962F52" w:rsidRDefault="00650E48" w:rsidP="005D4A6D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РАЗДЕЛ Государственная</w:t>
      </w:r>
      <w:r w:rsidR="00962F52" w:rsidRPr="00650E48">
        <w:rPr>
          <w:b/>
          <w:color w:val="2C2D2E"/>
          <w:sz w:val="28"/>
          <w:szCs w:val="28"/>
        </w:rPr>
        <w:t xml:space="preserve"> поддержк</w:t>
      </w:r>
      <w:r>
        <w:rPr>
          <w:b/>
          <w:color w:val="2C2D2E"/>
          <w:sz w:val="28"/>
          <w:szCs w:val="28"/>
        </w:rPr>
        <w:t>а</w:t>
      </w:r>
      <w:r w:rsidR="00962F52" w:rsidRPr="00650E48">
        <w:rPr>
          <w:b/>
          <w:color w:val="2C2D2E"/>
          <w:sz w:val="28"/>
          <w:szCs w:val="28"/>
        </w:rPr>
        <w:t xml:space="preserve"> замены изношенного лифтового оборудования </w:t>
      </w:r>
      <w:r w:rsidR="00962F52" w:rsidRPr="00962F52">
        <w:rPr>
          <w:color w:val="2C2D2E"/>
          <w:sz w:val="28"/>
          <w:szCs w:val="28"/>
        </w:rPr>
        <w:t>для тех, кто осуществляет накопления на специальном счете капремонта и не может рассчитывать на средства региональных фондов капитального ремонта для проведения этих работ.</w:t>
      </w:r>
    </w:p>
    <w:p w14:paraId="53151A61" w14:textId="77777777" w:rsidR="00650E48" w:rsidRDefault="00650E48" w:rsidP="00650E48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ПРОБЛЕМА.</w:t>
      </w:r>
    </w:p>
    <w:p w14:paraId="5C8BBCFA" w14:textId="3890AACA" w:rsidR="00962F52" w:rsidRPr="00962F52" w:rsidRDefault="00962F52" w:rsidP="005D4A6D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962F52">
        <w:rPr>
          <w:color w:val="2C2D2E"/>
          <w:sz w:val="28"/>
          <w:szCs w:val="28"/>
        </w:rPr>
        <w:t>По нашим оценкам период накопления средств на замену лифтового оборудования таким МКД составит в среднем 13 лет. Такой длительный период обусловлен инфляцией в течении всего периода накопления</w:t>
      </w:r>
      <w:r w:rsidR="005245CE">
        <w:rPr>
          <w:color w:val="2C2D2E"/>
          <w:sz w:val="28"/>
          <w:szCs w:val="28"/>
        </w:rPr>
        <w:t>.</w:t>
      </w:r>
      <w:r w:rsidRPr="00962F52">
        <w:rPr>
          <w:color w:val="2C2D2E"/>
          <w:sz w:val="28"/>
          <w:szCs w:val="28"/>
        </w:rPr>
        <w:t xml:space="preserve"> </w:t>
      </w:r>
      <w:r w:rsidR="005245CE">
        <w:rPr>
          <w:color w:val="2C2D2E"/>
          <w:sz w:val="28"/>
          <w:szCs w:val="28"/>
        </w:rPr>
        <w:t>К</w:t>
      </w:r>
      <w:r w:rsidRPr="00962F52">
        <w:rPr>
          <w:color w:val="2C2D2E"/>
          <w:sz w:val="28"/>
          <w:szCs w:val="28"/>
        </w:rPr>
        <w:t>роме того</w:t>
      </w:r>
      <w:r w:rsidR="005245CE">
        <w:rPr>
          <w:color w:val="2C2D2E"/>
          <w:sz w:val="28"/>
          <w:szCs w:val="28"/>
        </w:rPr>
        <w:t>,</w:t>
      </w:r>
      <w:r w:rsidRPr="00962F52">
        <w:rPr>
          <w:color w:val="2C2D2E"/>
          <w:sz w:val="28"/>
          <w:szCs w:val="28"/>
        </w:rPr>
        <w:t xml:space="preserve"> необходимо принять во внимание то, что на собираемые взносы не начисляется накопительный процент без решения обще</w:t>
      </w:r>
      <w:r w:rsidR="005245CE">
        <w:rPr>
          <w:color w:val="2C2D2E"/>
          <w:sz w:val="28"/>
          <w:szCs w:val="28"/>
        </w:rPr>
        <w:t>го</w:t>
      </w:r>
      <w:r w:rsidRPr="00962F52">
        <w:rPr>
          <w:color w:val="2C2D2E"/>
          <w:sz w:val="28"/>
          <w:szCs w:val="28"/>
        </w:rPr>
        <w:t xml:space="preserve"> собрани</w:t>
      </w:r>
      <w:r w:rsidR="005245CE">
        <w:rPr>
          <w:color w:val="2C2D2E"/>
          <w:sz w:val="28"/>
          <w:szCs w:val="28"/>
        </w:rPr>
        <w:t>я</w:t>
      </w:r>
      <w:r w:rsidRPr="00962F52">
        <w:rPr>
          <w:color w:val="2C2D2E"/>
          <w:sz w:val="28"/>
          <w:szCs w:val="28"/>
        </w:rPr>
        <w:t xml:space="preserve"> собственников (далее ОСС), а также рост стоимости импортных составляющих из-за курсовых колебаний или роста стоимости. С учетом длительности периода накопления высоки риски выйти за рассчитанный период 13 лет</w:t>
      </w:r>
      <w:r w:rsidR="005245CE">
        <w:rPr>
          <w:color w:val="2C2D2E"/>
          <w:sz w:val="28"/>
          <w:szCs w:val="28"/>
        </w:rPr>
        <w:t>.</w:t>
      </w:r>
      <w:r w:rsidRPr="00962F52">
        <w:rPr>
          <w:color w:val="2C2D2E"/>
          <w:sz w:val="28"/>
          <w:szCs w:val="28"/>
        </w:rPr>
        <w:t xml:space="preserve"> </w:t>
      </w:r>
      <w:r w:rsidR="005245CE">
        <w:rPr>
          <w:color w:val="2C2D2E"/>
          <w:sz w:val="28"/>
          <w:szCs w:val="28"/>
        </w:rPr>
        <w:t>Э</w:t>
      </w:r>
      <w:r w:rsidRPr="00962F52">
        <w:rPr>
          <w:color w:val="2C2D2E"/>
          <w:sz w:val="28"/>
          <w:szCs w:val="28"/>
        </w:rPr>
        <w:t xml:space="preserve">то приведет к тому, что в использовании будет находиться </w:t>
      </w:r>
      <w:r w:rsidR="005245CE" w:rsidRPr="00962F52">
        <w:rPr>
          <w:color w:val="2C2D2E"/>
          <w:sz w:val="28"/>
          <w:szCs w:val="28"/>
        </w:rPr>
        <w:t xml:space="preserve">требующее замены </w:t>
      </w:r>
      <w:r w:rsidRPr="00962F52">
        <w:rPr>
          <w:color w:val="2C2D2E"/>
          <w:sz w:val="28"/>
          <w:szCs w:val="28"/>
        </w:rPr>
        <w:t xml:space="preserve">лифтовое оборудование, эксплуатация которого несет угрозу жизни и здоровью </w:t>
      </w:r>
      <w:r w:rsidR="00FF24DE" w:rsidRPr="00962F52">
        <w:rPr>
          <w:color w:val="2C2D2E"/>
          <w:sz w:val="28"/>
          <w:szCs w:val="28"/>
        </w:rPr>
        <w:t>людей,</w:t>
      </w:r>
      <w:r w:rsidRPr="00962F52">
        <w:rPr>
          <w:color w:val="2C2D2E"/>
          <w:sz w:val="28"/>
          <w:szCs w:val="28"/>
        </w:rPr>
        <w:t xml:space="preserve"> проживающих в таком МКД.</w:t>
      </w:r>
    </w:p>
    <w:p w14:paraId="77DDBC80" w14:textId="27120F76" w:rsidR="00962F52" w:rsidRPr="00962F52" w:rsidRDefault="00962F52" w:rsidP="005D4A6D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962F52">
        <w:rPr>
          <w:color w:val="2C2D2E"/>
          <w:sz w:val="28"/>
          <w:szCs w:val="28"/>
        </w:rPr>
        <w:t xml:space="preserve">В случае, если замена оборудования потребуется раньше прогнозируемого срока в 13 лет, ТСЖ не сможет решить проблему и </w:t>
      </w:r>
      <w:r w:rsidRPr="00962F52">
        <w:rPr>
          <w:color w:val="2C2D2E"/>
          <w:sz w:val="28"/>
          <w:szCs w:val="28"/>
        </w:rPr>
        <w:lastRenderedPageBreak/>
        <w:t>использовать кредитные ресурсы, поскольку получить на это согласие собственников на ОСС практически невозможно</w:t>
      </w:r>
      <w:r w:rsidR="005245CE">
        <w:rPr>
          <w:color w:val="2C2D2E"/>
          <w:sz w:val="28"/>
          <w:szCs w:val="28"/>
        </w:rPr>
        <w:t>.</w:t>
      </w:r>
      <w:r w:rsidRPr="00962F52">
        <w:rPr>
          <w:color w:val="2C2D2E"/>
          <w:sz w:val="28"/>
          <w:szCs w:val="28"/>
        </w:rPr>
        <w:t xml:space="preserve"> </w:t>
      </w:r>
      <w:r w:rsidR="005245CE">
        <w:rPr>
          <w:color w:val="2C2D2E"/>
          <w:sz w:val="28"/>
          <w:szCs w:val="28"/>
        </w:rPr>
        <w:t>Б</w:t>
      </w:r>
      <w:r w:rsidRPr="00962F52">
        <w:rPr>
          <w:color w:val="2C2D2E"/>
          <w:sz w:val="28"/>
          <w:szCs w:val="28"/>
        </w:rPr>
        <w:t>олее того, если такой кредит будет предоставлен, то процент по нему будет сравним со ставками при потребительском кредитовании, а это означает, что высоки шансы невозврата займа.</w:t>
      </w:r>
    </w:p>
    <w:p w14:paraId="10957A1B" w14:textId="0EEC7465" w:rsidR="00962F52" w:rsidRPr="00962F52" w:rsidRDefault="00962F52" w:rsidP="00650E48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962F52">
        <w:rPr>
          <w:color w:val="2C2D2E"/>
          <w:sz w:val="28"/>
          <w:szCs w:val="28"/>
        </w:rPr>
        <w:t>08 августа</w:t>
      </w:r>
      <w:r w:rsidR="00650E48">
        <w:rPr>
          <w:color w:val="2C2D2E"/>
          <w:sz w:val="28"/>
          <w:szCs w:val="28"/>
        </w:rPr>
        <w:t xml:space="preserve"> 2022 г</w:t>
      </w:r>
      <w:r w:rsidRPr="00962F52">
        <w:rPr>
          <w:color w:val="2C2D2E"/>
          <w:sz w:val="28"/>
          <w:szCs w:val="28"/>
        </w:rPr>
        <w:t xml:space="preserve"> в газете Коммерсантъ опубликованы следующие данные: «Региональные программы по замене к февралю 2025 года в рамках капремонта жилого фонда 516 тыс. лифтов старше 25 лет находятся под угрозой срыва. Власти субъектов РФ за семь месяцев этого года закупили нового оборудования в целом втрое меньше, чем год назад. Причина — в подорожании на 30% готовой продукции из-за высокой зависимости от импортируемых комплектующих»</w:t>
      </w:r>
      <w:r w:rsidR="00D162D9">
        <w:rPr>
          <w:color w:val="2C2D2E"/>
          <w:sz w:val="28"/>
          <w:szCs w:val="28"/>
        </w:rPr>
        <w:t>.</w:t>
      </w:r>
    </w:p>
    <w:p w14:paraId="0EE413B2" w14:textId="31C6213E" w:rsidR="00650E48" w:rsidRDefault="00650E48" w:rsidP="005D4A6D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517A1E2C" w14:textId="76280D20" w:rsidR="00962F52" w:rsidRDefault="00650E48" w:rsidP="005D4A6D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</w:t>
      </w:r>
      <w:r w:rsidR="00962F52" w:rsidRPr="00962F52">
        <w:rPr>
          <w:color w:val="2C2D2E"/>
          <w:sz w:val="28"/>
          <w:szCs w:val="28"/>
        </w:rPr>
        <w:t xml:space="preserve">ринять программу государственного кредитования и субсидирования капитального ремонта лифтового оборудования МКД, </w:t>
      </w:r>
      <w:r w:rsidR="00141478">
        <w:rPr>
          <w:color w:val="2C2D2E"/>
          <w:sz w:val="28"/>
          <w:szCs w:val="28"/>
        </w:rPr>
        <w:t xml:space="preserve">в соответствии с </w:t>
      </w:r>
      <w:r w:rsidR="00962F52" w:rsidRPr="00962F52">
        <w:rPr>
          <w:color w:val="2C2D2E"/>
          <w:sz w:val="28"/>
          <w:szCs w:val="28"/>
        </w:rPr>
        <w:t>котор</w:t>
      </w:r>
      <w:r w:rsidR="00141478">
        <w:rPr>
          <w:color w:val="2C2D2E"/>
          <w:sz w:val="28"/>
          <w:szCs w:val="28"/>
        </w:rPr>
        <w:t>ой</w:t>
      </w:r>
      <w:r w:rsidR="00962F52" w:rsidRPr="00962F52">
        <w:rPr>
          <w:color w:val="2C2D2E"/>
          <w:sz w:val="28"/>
          <w:szCs w:val="28"/>
        </w:rPr>
        <w:t xml:space="preserve"> будет предоставляться беспроцентный </w:t>
      </w:r>
      <w:proofErr w:type="spellStart"/>
      <w:r w:rsidR="00962F52" w:rsidRPr="00962F52">
        <w:rPr>
          <w:color w:val="2C2D2E"/>
          <w:sz w:val="28"/>
          <w:szCs w:val="28"/>
        </w:rPr>
        <w:t>займ</w:t>
      </w:r>
      <w:proofErr w:type="spellEnd"/>
      <w:r w:rsidR="00962F52" w:rsidRPr="00962F52">
        <w:rPr>
          <w:color w:val="2C2D2E"/>
          <w:sz w:val="28"/>
          <w:szCs w:val="28"/>
        </w:rPr>
        <w:t xml:space="preserve"> для проведения этих работ ТСЖ, осуществляющи</w:t>
      </w:r>
      <w:r w:rsidR="005D4A6D">
        <w:rPr>
          <w:color w:val="2C2D2E"/>
          <w:sz w:val="28"/>
          <w:szCs w:val="28"/>
        </w:rPr>
        <w:t>ми</w:t>
      </w:r>
      <w:r w:rsidR="00962F52" w:rsidRPr="00962F52">
        <w:rPr>
          <w:color w:val="2C2D2E"/>
          <w:sz w:val="28"/>
          <w:szCs w:val="28"/>
        </w:rPr>
        <w:t xml:space="preserve"> накопления на </w:t>
      </w:r>
      <w:proofErr w:type="spellStart"/>
      <w:r w:rsidR="00962F52" w:rsidRPr="00962F52">
        <w:rPr>
          <w:color w:val="2C2D2E"/>
          <w:sz w:val="28"/>
          <w:szCs w:val="28"/>
        </w:rPr>
        <w:t>спецсчетах</w:t>
      </w:r>
      <w:proofErr w:type="spellEnd"/>
      <w:r w:rsidR="00962F52" w:rsidRPr="00962F52">
        <w:rPr>
          <w:color w:val="2C2D2E"/>
          <w:sz w:val="28"/>
          <w:szCs w:val="28"/>
        </w:rPr>
        <w:t xml:space="preserve"> капремонта, а </w:t>
      </w:r>
      <w:r w:rsidR="00454DCD" w:rsidRPr="00962F52">
        <w:rPr>
          <w:color w:val="2C2D2E"/>
          <w:sz w:val="28"/>
          <w:szCs w:val="28"/>
        </w:rPr>
        <w:t>также</w:t>
      </w:r>
      <w:r w:rsidR="00962F52" w:rsidRPr="00962F52">
        <w:rPr>
          <w:color w:val="2C2D2E"/>
          <w:sz w:val="28"/>
          <w:szCs w:val="28"/>
        </w:rPr>
        <w:t xml:space="preserve"> субсидировать 50% стоимости этих работ.</w:t>
      </w:r>
    </w:p>
    <w:p w14:paraId="77C9FFB9" w14:textId="3EF88946" w:rsidR="00454DCD" w:rsidRPr="0088486B" w:rsidRDefault="0088486B" w:rsidP="0088486B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88486B">
        <w:rPr>
          <w:b/>
          <w:color w:val="2C2D2E"/>
          <w:sz w:val="28"/>
          <w:szCs w:val="28"/>
        </w:rPr>
        <w:t>РАЗДЕЛ Государственное стимулирование раздельного сбора мусора и применение расчета платы за вывоз мусора по фактическому объему</w:t>
      </w:r>
    </w:p>
    <w:p w14:paraId="1B646242" w14:textId="0669D49F" w:rsidR="00454DCD" w:rsidRPr="0088486B" w:rsidRDefault="0088486B" w:rsidP="0088486B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В рамках </w:t>
      </w:r>
      <w:r w:rsidR="00454DCD" w:rsidRPr="0088486B">
        <w:rPr>
          <w:color w:val="2C2D2E"/>
          <w:sz w:val="28"/>
          <w:szCs w:val="28"/>
        </w:rPr>
        <w:t xml:space="preserve">реализации </w:t>
      </w:r>
      <w:r w:rsidRPr="0088486B">
        <w:rPr>
          <w:color w:val="2C2D2E"/>
          <w:sz w:val="28"/>
          <w:szCs w:val="28"/>
        </w:rPr>
        <w:t>«Мусорной реформ</w:t>
      </w:r>
      <w:r>
        <w:rPr>
          <w:color w:val="2C2D2E"/>
          <w:sz w:val="28"/>
          <w:szCs w:val="28"/>
        </w:rPr>
        <w:t xml:space="preserve">ы» </w:t>
      </w:r>
      <w:r w:rsidR="00454DCD" w:rsidRPr="0088486B">
        <w:rPr>
          <w:color w:val="2C2D2E"/>
          <w:sz w:val="28"/>
          <w:szCs w:val="28"/>
        </w:rPr>
        <w:t xml:space="preserve">регионами установлены нормативы и тарифы за вывоз мусора с метра квадратного жилой площади, в редких случаях - с одного проживающего. Исходя из открытых данных, Ассоциация АКОН в 2020 году составила «Мусорный рейтинг», который наглядно показал, что плата за вывоз мусора в самом дорогом городе Красногорске в 21 раз превышает стоимость вывоза мусора в самом дешевом городе Симферополе! Приведенные данные наглядно свидетельствуют, что заложенный в реформу принцип расчета размера платежа за вывоз мусора с квадратного метра или с человека носит характер </w:t>
      </w:r>
      <w:proofErr w:type="spellStart"/>
      <w:r w:rsidR="00454DCD" w:rsidRPr="0088486B">
        <w:rPr>
          <w:color w:val="2C2D2E"/>
          <w:sz w:val="28"/>
          <w:szCs w:val="28"/>
        </w:rPr>
        <w:t>квазиналога</w:t>
      </w:r>
      <w:proofErr w:type="spellEnd"/>
      <w:r w:rsidR="00454DCD" w:rsidRPr="0088486B">
        <w:rPr>
          <w:color w:val="2C2D2E"/>
          <w:sz w:val="28"/>
          <w:szCs w:val="28"/>
        </w:rPr>
        <w:t xml:space="preserve"> – платы, утвержденной по сомнительной методике. Но и это не самое главное. Многие ТСЖ организовали на своих контейнерных площадках раздельный сбор </w:t>
      </w:r>
      <w:r w:rsidR="00454DCD" w:rsidRPr="0088486B">
        <w:rPr>
          <w:color w:val="2C2D2E"/>
          <w:sz w:val="28"/>
          <w:szCs w:val="28"/>
        </w:rPr>
        <w:lastRenderedPageBreak/>
        <w:t>мусора, что позволяло в действовавшей ранее механике расчета платы за вывоз мусора по фактическому объему, не только в разы снижать его объем, а как следствие и затраты, но и получать небольшой дополнительный доход от сданных в переработку стекла, бумаги, алюминиевых банок и т.п.</w:t>
      </w:r>
    </w:p>
    <w:p w14:paraId="751A2FCD" w14:textId="77777777" w:rsidR="00454DCD" w:rsidRPr="0088486B" w:rsidRDefault="00454DCD" w:rsidP="0088486B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88486B">
        <w:rPr>
          <w:color w:val="2C2D2E"/>
          <w:sz w:val="28"/>
          <w:szCs w:val="28"/>
        </w:rPr>
        <w:t>В результате реализуемой в России «Мусорной реформы», когда размер платежа за вывоз мусора определяется «сомнительным» нормативом и не меняется от фактических объемов, пропал стимул для ТСЖ нести финансовые и организационные затраты по организации раздельного сбора мусора. В результате одна из целей реформы - раздельный сбор мусора - становится недостижимой, поскольку отсутствуют экономические мотивы участников, формирующих отходы, его сортировать. Жителям нет смысла сортировать отходы, поскольку их плата за вывоз мусора никак от этого не зависит, а ТСЖ не заинтересованы в организации раздельного сбора мусора.</w:t>
      </w:r>
    </w:p>
    <w:p w14:paraId="58BFABB7" w14:textId="645C6215" w:rsidR="0088486B" w:rsidRDefault="0088486B" w:rsidP="0088486B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08A8C3A9" w14:textId="32325514" w:rsidR="00454DCD" w:rsidRPr="0088486B" w:rsidRDefault="0088486B" w:rsidP="0088486B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Д</w:t>
      </w:r>
      <w:r w:rsidR="00454DCD" w:rsidRPr="0088486B">
        <w:rPr>
          <w:color w:val="2C2D2E"/>
          <w:sz w:val="28"/>
          <w:szCs w:val="28"/>
        </w:rPr>
        <w:t>ля ТСЖ, организовавших раздельный сбор мусора, разрешить оплачивать вывозимые ТБО по фактическому объему. Эта мера не только позволит снизить затраты жителей таких домов на вывоз мусора, но и создаст необходимые экономические стимулы для сортировки мусора жителями и ТСЖ, что в целом окажет содействие реализуемой в России «Мусорной реформы».</w:t>
      </w:r>
    </w:p>
    <w:p w14:paraId="6728D1C4" w14:textId="14CA0427" w:rsidR="00301919" w:rsidRPr="00301919" w:rsidRDefault="00301919" w:rsidP="007962F2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301919">
        <w:rPr>
          <w:b/>
          <w:color w:val="2C2D2E"/>
          <w:sz w:val="28"/>
          <w:szCs w:val="28"/>
        </w:rPr>
        <w:t xml:space="preserve">РАЗДЕЛ </w:t>
      </w:r>
      <w:r>
        <w:rPr>
          <w:b/>
          <w:color w:val="2C2D2E"/>
          <w:sz w:val="28"/>
          <w:szCs w:val="28"/>
        </w:rPr>
        <w:t xml:space="preserve">госрегулирование и господдержка в </w:t>
      </w:r>
      <w:r w:rsidRPr="00301919">
        <w:rPr>
          <w:b/>
          <w:color w:val="2C2D2E"/>
          <w:sz w:val="28"/>
          <w:szCs w:val="28"/>
        </w:rPr>
        <w:t>списании задолженности за ЖКУ социально незащищенным гражданам, при наличии просуженной задолженности начислении жилищной субсидии и перечислении ее поставщику ЖКУ, изменение принципов ежегодной индексации тарифов за ЖКУ</w:t>
      </w:r>
    </w:p>
    <w:p w14:paraId="59E572F8" w14:textId="77777777" w:rsidR="007962F2" w:rsidRPr="007962F2" w:rsidRDefault="007962F2" w:rsidP="007962F2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7962F2">
        <w:rPr>
          <w:color w:val="2C2D2E"/>
          <w:sz w:val="28"/>
          <w:szCs w:val="28"/>
        </w:rPr>
        <w:t xml:space="preserve">Текущая ситуация с ростом задолженности населения за оплату услуг ЖКХ возникла не сегодня, а в 2020 году в результате принятого Правительством России моратория на начисление пеней и штрафов за несвоевременную оплату услуг ЖКХ. Данное решение было принято в рамках мер поддержки граждан в условиях ограничений, связанных с распространением Covid-19. В результате на начало 2021 года Управляющие компании и ТСЖ зафиксировали резкий рост объемов задолженности </w:t>
      </w:r>
      <w:r w:rsidRPr="007962F2">
        <w:rPr>
          <w:color w:val="2C2D2E"/>
          <w:sz w:val="28"/>
          <w:szCs w:val="28"/>
        </w:rPr>
        <w:lastRenderedPageBreak/>
        <w:t>малоимущих и социально незащищенных групп населения. Проблема состояла в том, что граждане, накопив большую сумму задолженности не могли ее одномоментно погасить, поскольку не осуществляли необходимых накоплений.</w:t>
      </w:r>
    </w:p>
    <w:p w14:paraId="52787354" w14:textId="77777777" w:rsidR="007962F2" w:rsidRPr="007962F2" w:rsidRDefault="007962F2" w:rsidP="007962F2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7962F2">
        <w:rPr>
          <w:color w:val="2C2D2E"/>
          <w:sz w:val="28"/>
          <w:szCs w:val="28"/>
        </w:rPr>
        <w:t>Вторым фактором, усугубившим возникшую ситуацию, стало то, что из-за наличия задолженности граждан стали массово лишать субсидий на оплату услуг ЖКХ. По нашим оценкам, более 70% должников имели право на субсидию. В результате размер коммунального платежа вырос в два раза. А это в свою очередь создало проблемы для оплаты текущих платежей и увеличению размера задолженности. В ряде регионов эту проблему пытались купировать и предоставляли право на предоставление субсидии, не смотря на наличие задолженностей. Однако с лета 2021 года эта практика была прекращена.</w:t>
      </w:r>
    </w:p>
    <w:p w14:paraId="71ED322F" w14:textId="250E141A" w:rsidR="007962F2" w:rsidRPr="007962F2" w:rsidRDefault="007962F2" w:rsidP="007962F2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7962F2">
        <w:rPr>
          <w:color w:val="2C2D2E"/>
          <w:sz w:val="28"/>
          <w:szCs w:val="28"/>
        </w:rPr>
        <w:t>К значимым причинам безусловно стоит отнести данные Росстата о падении реальных располагаемых денежных доходов населения в первом и втором кварталах 2022 года на 1,2% и 0,8% соответственно. Усугубляет эту ситуацию политика ежегодной индексации тарифов на коммунальные услуги без учета способности населения регионов оплачивать запланированное повышение. Ранее нами было проведено исследование, которое наглядно это показало. Так, например, в индексах на 2021 год Новгородская область и Республика Саха (Якутия) - входят в ТОП-10 регионов с самой высокой долей коммунальных платежей в структуре доходов населения, при этом индекс роста коммунальных платежей там на 50% больше, чем средний индекс роста коммунальных тарифов по стране – 6,4% и 6% соответственно. В 2022 году тарифы были повышены по аналогичному принципу, то есть без возможности населения их оплачивать.</w:t>
      </w:r>
    </w:p>
    <w:p w14:paraId="33AB18A8" w14:textId="0CF088BE" w:rsidR="007962F2" w:rsidRPr="007962F2" w:rsidRDefault="007962F2" w:rsidP="007962F2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ПРЕДЛОЖЕНИЯ</w:t>
      </w:r>
      <w:r w:rsidRPr="007962F2">
        <w:rPr>
          <w:color w:val="2C2D2E"/>
          <w:sz w:val="28"/>
          <w:szCs w:val="28"/>
        </w:rPr>
        <w:t>:</w:t>
      </w:r>
    </w:p>
    <w:p w14:paraId="45DDA7F1" w14:textId="77777777" w:rsidR="007962F2" w:rsidRPr="007962F2" w:rsidRDefault="007962F2" w:rsidP="007962F2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7962F2">
        <w:rPr>
          <w:color w:val="2C2D2E"/>
          <w:sz w:val="28"/>
          <w:szCs w:val="28"/>
        </w:rPr>
        <w:t>1. Предоставлять гражданам субсидии на оплату ЖКУ вне зависимости от наличия или отсутствия у них просуженной задолженности. Во избежание использования этих средств нецелевым способом, перечислять эти средства напрямую УК и ТСЖ.</w:t>
      </w:r>
    </w:p>
    <w:p w14:paraId="6380AA41" w14:textId="77777777" w:rsidR="007962F2" w:rsidRPr="007962F2" w:rsidRDefault="007962F2" w:rsidP="007962F2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7962F2">
        <w:rPr>
          <w:color w:val="2C2D2E"/>
          <w:sz w:val="28"/>
          <w:szCs w:val="28"/>
        </w:rPr>
        <w:lastRenderedPageBreak/>
        <w:t>2. Провести списание задолженностей отдельным категориям граждан, например, тем, кто утратил кормильца в семье или приобрёл ограничение трудоспособности.</w:t>
      </w:r>
    </w:p>
    <w:p w14:paraId="5A107A6B" w14:textId="77777777" w:rsidR="007962F2" w:rsidRPr="007962F2" w:rsidRDefault="007962F2" w:rsidP="007962F2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7962F2">
        <w:rPr>
          <w:color w:val="2C2D2E"/>
          <w:sz w:val="28"/>
          <w:szCs w:val="28"/>
        </w:rPr>
        <w:t>3. Изменить принцип ежегодной индексации тарифов: проводить индексацию с учетом способности населения региона оплачивать повышенные тарифы.</w:t>
      </w:r>
    </w:p>
    <w:p w14:paraId="1AF3B741" w14:textId="0A6EE51E" w:rsidR="00454DCD" w:rsidRPr="00454DCD" w:rsidRDefault="000B2B93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РАЗДЕЛ о</w:t>
      </w:r>
      <w:r w:rsidR="00454DCD" w:rsidRPr="00454DCD">
        <w:rPr>
          <w:b/>
          <w:color w:val="2C2D2E"/>
          <w:sz w:val="28"/>
          <w:szCs w:val="28"/>
        </w:rPr>
        <w:t>свобождение некоммерческих форм управления МКД от налого</w:t>
      </w:r>
      <w:r w:rsidR="00454DCD">
        <w:rPr>
          <w:b/>
          <w:color w:val="2C2D2E"/>
          <w:sz w:val="28"/>
          <w:szCs w:val="28"/>
        </w:rPr>
        <w:t>о</w:t>
      </w:r>
      <w:r w:rsidR="00454DCD" w:rsidRPr="00454DCD">
        <w:rPr>
          <w:b/>
          <w:color w:val="2C2D2E"/>
          <w:sz w:val="28"/>
          <w:szCs w:val="28"/>
        </w:rPr>
        <w:t xml:space="preserve">бложения </w:t>
      </w:r>
      <w:r w:rsidR="00454DCD">
        <w:rPr>
          <w:b/>
          <w:color w:val="2C2D2E"/>
          <w:sz w:val="28"/>
          <w:szCs w:val="28"/>
        </w:rPr>
        <w:t>по квартплате</w:t>
      </w:r>
      <w:r w:rsidR="00CF3F4D">
        <w:rPr>
          <w:b/>
          <w:color w:val="2C2D2E"/>
          <w:sz w:val="28"/>
          <w:szCs w:val="28"/>
        </w:rPr>
        <w:t xml:space="preserve"> и возврат действовавших ранее субсидий для НКО применительно к управляющим МКД</w:t>
      </w:r>
    </w:p>
    <w:p w14:paraId="30471E8B" w14:textId="0AECEEC5" w:rsidR="000B2B93" w:rsidRDefault="000B2B93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</w:t>
      </w:r>
    </w:p>
    <w:p w14:paraId="08E9381A" w14:textId="7F711532" w:rsidR="00AA48C3" w:rsidRPr="00AA48C3" w:rsidRDefault="00454DCD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Остро стоит </w:t>
      </w:r>
      <w:r w:rsidR="00AA48C3" w:rsidRPr="00AA48C3">
        <w:rPr>
          <w:color w:val="2C2D2E"/>
          <w:sz w:val="28"/>
          <w:szCs w:val="28"/>
        </w:rPr>
        <w:t>опрос о применении к ТСЖ в рамках упрощенной системы налогообложения (далее УСН) взимания оборотного налога в размере 6% или 1% от дохода.</w:t>
      </w:r>
      <w:r w:rsidR="000B2B93">
        <w:rPr>
          <w:color w:val="2C2D2E"/>
          <w:sz w:val="28"/>
          <w:szCs w:val="28"/>
        </w:rPr>
        <w:t xml:space="preserve"> </w:t>
      </w:r>
      <w:r w:rsidR="00AA48C3" w:rsidRPr="00AA48C3">
        <w:rPr>
          <w:color w:val="2C2D2E"/>
          <w:sz w:val="28"/>
          <w:szCs w:val="28"/>
        </w:rPr>
        <w:t>ТСЖ - это некоммерческая форма управления МКД, созданная собственниками с целью эффективного управления общим имуществом,</w:t>
      </w:r>
      <w:r w:rsidR="00AA48C3">
        <w:rPr>
          <w:color w:val="2C2D2E"/>
          <w:sz w:val="28"/>
          <w:szCs w:val="28"/>
        </w:rPr>
        <w:t xml:space="preserve"> </w:t>
      </w:r>
      <w:r w:rsidR="00AA48C3" w:rsidRPr="00AA48C3">
        <w:rPr>
          <w:color w:val="2C2D2E"/>
          <w:sz w:val="28"/>
          <w:szCs w:val="28"/>
        </w:rPr>
        <w:t xml:space="preserve">решение о его создании принимается на </w:t>
      </w:r>
      <w:r w:rsidR="000B2B93">
        <w:rPr>
          <w:color w:val="2C2D2E"/>
          <w:sz w:val="28"/>
          <w:szCs w:val="28"/>
        </w:rPr>
        <w:t>ОСС</w:t>
      </w:r>
      <w:r w:rsidR="00AA48C3" w:rsidRPr="00AA48C3">
        <w:rPr>
          <w:color w:val="2C2D2E"/>
          <w:sz w:val="28"/>
          <w:szCs w:val="28"/>
        </w:rPr>
        <w:t xml:space="preserve">. Для реализации этой цели жители ежемесячно вносят квартплату на содержание общего имущества. Данные платежи за </w:t>
      </w:r>
      <w:r w:rsidR="000B2B93">
        <w:rPr>
          <w:color w:val="2C2D2E"/>
          <w:sz w:val="28"/>
          <w:szCs w:val="28"/>
        </w:rPr>
        <w:t>ЖКУ</w:t>
      </w:r>
      <w:r w:rsidR="00AA48C3" w:rsidRPr="00AA48C3">
        <w:rPr>
          <w:color w:val="2C2D2E"/>
          <w:sz w:val="28"/>
          <w:szCs w:val="28"/>
        </w:rPr>
        <w:t xml:space="preserve"> включают также оплату коммунальных ресурсов, идущих на личное потребление и эксплуатацию инженерного оборудования МКД в местах общего пользования. Кроме того, важным аспектом этой правовой формы является то, что все собственники могут быть членами ТСЖ.</w:t>
      </w:r>
    </w:p>
    <w:p w14:paraId="5DB7CE55" w14:textId="05A0E9C6" w:rsidR="00AA48C3" w:rsidRPr="00AA48C3" w:rsidRDefault="00AA48C3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AA48C3">
        <w:rPr>
          <w:color w:val="2C2D2E"/>
          <w:sz w:val="28"/>
          <w:szCs w:val="28"/>
        </w:rPr>
        <w:t>Применение УСН к ТСЖ противоречит сути деятельности данной некоммерческой формы управления МКД по следующим причинам:</w:t>
      </w:r>
    </w:p>
    <w:p w14:paraId="766CD401" w14:textId="4F6778F0" w:rsidR="00AA48C3" w:rsidRPr="00AA48C3" w:rsidRDefault="00AA48C3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AA48C3">
        <w:rPr>
          <w:color w:val="2C2D2E"/>
          <w:sz w:val="28"/>
          <w:szCs w:val="28"/>
        </w:rPr>
        <w:t>1.Собираемые ТСЖ деньги по статье «Плата за содержание и ремонт», фактически являются целевыми взносами учредителей ТСЖ на его деятельность и не могут попадать под налогообложение.</w:t>
      </w:r>
    </w:p>
    <w:p w14:paraId="5D8CE8FC" w14:textId="3E49D29E" w:rsidR="00AA48C3" w:rsidRPr="00AA48C3" w:rsidRDefault="00AA48C3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AA48C3">
        <w:rPr>
          <w:color w:val="2C2D2E"/>
          <w:sz w:val="28"/>
          <w:szCs w:val="28"/>
        </w:rPr>
        <w:t>2.Коммунальные платежи, поступающие на счет ТСЖ от жителей,</w:t>
      </w:r>
      <w:r>
        <w:rPr>
          <w:color w:val="2C2D2E"/>
          <w:sz w:val="28"/>
          <w:szCs w:val="28"/>
        </w:rPr>
        <w:t xml:space="preserve"> </w:t>
      </w:r>
      <w:r w:rsidRPr="00AA48C3">
        <w:rPr>
          <w:color w:val="2C2D2E"/>
          <w:sz w:val="28"/>
          <w:szCs w:val="28"/>
        </w:rPr>
        <w:t>связанные с личным потреблением, не являются доходом или выручкой организации, и перечисляются только для транзита ресурсоснабжающим организациям.</w:t>
      </w:r>
    </w:p>
    <w:p w14:paraId="12C18FC5" w14:textId="4FBA6B35" w:rsidR="00AA48C3" w:rsidRPr="00AA48C3" w:rsidRDefault="00AA48C3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AA48C3">
        <w:rPr>
          <w:color w:val="2C2D2E"/>
          <w:sz w:val="28"/>
          <w:szCs w:val="28"/>
        </w:rPr>
        <w:lastRenderedPageBreak/>
        <w:t>3.Оплата коммунальных ресурсов, используемых в местах общего пользования или при работе общедомового имущества, - это расходы,</w:t>
      </w:r>
      <w:r>
        <w:rPr>
          <w:color w:val="2C2D2E"/>
          <w:sz w:val="28"/>
          <w:szCs w:val="28"/>
        </w:rPr>
        <w:t xml:space="preserve"> </w:t>
      </w:r>
      <w:r w:rsidRPr="00AA48C3">
        <w:rPr>
          <w:color w:val="2C2D2E"/>
          <w:sz w:val="28"/>
          <w:szCs w:val="28"/>
        </w:rPr>
        <w:t>которые компенсируют собственники для функционирования МКД и реализации уставных целей организации.</w:t>
      </w:r>
    </w:p>
    <w:p w14:paraId="6BB670B7" w14:textId="223E814F" w:rsidR="00AA48C3" w:rsidRPr="00AA48C3" w:rsidRDefault="00AA48C3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AA48C3">
        <w:rPr>
          <w:color w:val="2C2D2E"/>
          <w:sz w:val="28"/>
          <w:szCs w:val="28"/>
        </w:rPr>
        <w:t xml:space="preserve">В результате применения к ТСЖ действующей в России УСН, жители оплачивают </w:t>
      </w:r>
      <w:proofErr w:type="spellStart"/>
      <w:r w:rsidRPr="00AA48C3">
        <w:rPr>
          <w:color w:val="2C2D2E"/>
          <w:sz w:val="28"/>
          <w:szCs w:val="28"/>
        </w:rPr>
        <w:t>квазиналог</w:t>
      </w:r>
      <w:proofErr w:type="spellEnd"/>
      <w:r w:rsidRPr="00AA48C3">
        <w:rPr>
          <w:color w:val="2C2D2E"/>
          <w:sz w:val="28"/>
          <w:szCs w:val="28"/>
        </w:rPr>
        <w:t xml:space="preserve"> за то, что на ОСС реализовали своё право по выбору формы управления в форме ТСЖ, что ставит их в ущербное положение в сравнении с другими собственниками МКД, чьими домами управляет управляющая компания. Сложившаяся ситуация нарушает их конституционные права и вынуждает нести дополнительные затраты за саму возможность управлять своим МКД самим!</w:t>
      </w:r>
    </w:p>
    <w:p w14:paraId="3E6F7B8F" w14:textId="77777777" w:rsidR="00AA48C3" w:rsidRDefault="00AA48C3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0C8E04E4" w14:textId="5FEBCA7F" w:rsidR="00C967A6" w:rsidRDefault="00306865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В</w:t>
      </w:r>
      <w:r w:rsidR="00AA48C3" w:rsidRPr="00AA48C3">
        <w:rPr>
          <w:color w:val="2C2D2E"/>
          <w:sz w:val="28"/>
          <w:szCs w:val="28"/>
        </w:rPr>
        <w:t>нести изменения в действующее налоговое законодательство, в результате которых платежи граждан, проживающих в МКД, управляемых ТСЖ, будут приравнены к взносам учредителей на деятельность созданной ими некоммерческой организации, что освободит эти платежи от налоговых сборов.</w:t>
      </w:r>
    </w:p>
    <w:p w14:paraId="73C45B20" w14:textId="1B99FE76" w:rsidR="00CF3F4D" w:rsidRPr="00AA48C3" w:rsidRDefault="00CF3F4D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Дополнительно</w:t>
      </w:r>
    </w:p>
    <w:p w14:paraId="39887162" w14:textId="77777777" w:rsidR="00CF3F4D" w:rsidRPr="00CF3F4D" w:rsidRDefault="00CF3F4D" w:rsidP="00CF3F4D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CF3F4D">
        <w:rPr>
          <w:color w:val="2C2D2E"/>
          <w:sz w:val="28"/>
          <w:szCs w:val="28"/>
        </w:rPr>
        <w:t xml:space="preserve">1. Отмена налоговых платежей для таких НКО как ТСЖ/ЖСК, так как целью является </w:t>
      </w:r>
      <w:proofErr w:type="gramStart"/>
      <w:r w:rsidRPr="00CF3F4D">
        <w:rPr>
          <w:color w:val="2C2D2E"/>
          <w:sz w:val="28"/>
          <w:szCs w:val="28"/>
        </w:rPr>
        <w:t>самоуправление</w:t>
      </w:r>
      <w:proofErr w:type="gramEnd"/>
      <w:r w:rsidRPr="00CF3F4D">
        <w:rPr>
          <w:color w:val="2C2D2E"/>
          <w:sz w:val="28"/>
          <w:szCs w:val="28"/>
        </w:rPr>
        <w:t xml:space="preserve"> а не извлечение прибыли и дополнительная финансовая нагрузка ложиться на жильцов.</w:t>
      </w:r>
    </w:p>
    <w:p w14:paraId="05FFBA01" w14:textId="23A5FCC3" w:rsidR="00CF3F4D" w:rsidRDefault="00CF3F4D" w:rsidP="00CF3F4D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CF3F4D">
        <w:rPr>
          <w:color w:val="2C2D2E"/>
          <w:sz w:val="28"/>
          <w:szCs w:val="28"/>
        </w:rPr>
        <w:t xml:space="preserve">2. Возобновление субсидирования части затрат на </w:t>
      </w:r>
      <w:proofErr w:type="spellStart"/>
      <w:r w:rsidRPr="00CF3F4D">
        <w:rPr>
          <w:color w:val="2C2D2E"/>
          <w:sz w:val="28"/>
          <w:szCs w:val="28"/>
        </w:rPr>
        <w:t>энергоэффективный</w:t>
      </w:r>
      <w:proofErr w:type="spellEnd"/>
      <w:r w:rsidRPr="00CF3F4D">
        <w:rPr>
          <w:color w:val="2C2D2E"/>
          <w:sz w:val="28"/>
          <w:szCs w:val="28"/>
        </w:rPr>
        <w:t xml:space="preserve"> капремонт (П.П. N18 от 17.</w:t>
      </w:r>
      <w:r>
        <w:rPr>
          <w:color w:val="2C2D2E"/>
          <w:sz w:val="28"/>
          <w:szCs w:val="28"/>
        </w:rPr>
        <w:t xml:space="preserve">01.2017) </w:t>
      </w:r>
      <w:r w:rsidRPr="00CF3F4D">
        <w:rPr>
          <w:color w:val="2C2D2E"/>
          <w:sz w:val="28"/>
          <w:szCs w:val="28"/>
        </w:rPr>
        <w:t>После повышени</w:t>
      </w:r>
      <w:r>
        <w:rPr>
          <w:color w:val="2C2D2E"/>
          <w:sz w:val="28"/>
          <w:szCs w:val="28"/>
        </w:rPr>
        <w:t>я</w:t>
      </w:r>
      <w:r w:rsidRPr="00CF3F4D">
        <w:rPr>
          <w:color w:val="2C2D2E"/>
          <w:sz w:val="28"/>
          <w:szCs w:val="28"/>
        </w:rPr>
        <w:t xml:space="preserve"> цен в 2020 году, у домов со </w:t>
      </w:r>
      <w:proofErr w:type="spellStart"/>
      <w:r w:rsidRPr="00CF3F4D">
        <w:rPr>
          <w:color w:val="2C2D2E"/>
          <w:sz w:val="28"/>
          <w:szCs w:val="28"/>
        </w:rPr>
        <w:t>спецсчетом</w:t>
      </w:r>
      <w:proofErr w:type="spellEnd"/>
      <w:r w:rsidRPr="00CF3F4D">
        <w:rPr>
          <w:color w:val="2C2D2E"/>
          <w:sz w:val="28"/>
          <w:szCs w:val="28"/>
        </w:rPr>
        <w:t xml:space="preserve"> нет возможности провести без допо</w:t>
      </w:r>
      <w:r>
        <w:rPr>
          <w:color w:val="2C2D2E"/>
          <w:sz w:val="28"/>
          <w:szCs w:val="28"/>
        </w:rPr>
        <w:t>лнительной финансовой поддержки.</w:t>
      </w:r>
    </w:p>
    <w:p w14:paraId="14EDAB12" w14:textId="5037EA83" w:rsidR="000B2B93" w:rsidRPr="00454DCD" w:rsidRDefault="000B2B93" w:rsidP="000B2B93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454DCD">
        <w:rPr>
          <w:b/>
          <w:color w:val="2C2D2E"/>
          <w:sz w:val="28"/>
          <w:szCs w:val="28"/>
        </w:rPr>
        <w:t xml:space="preserve">РАЗДЕЛ </w:t>
      </w:r>
      <w:r>
        <w:rPr>
          <w:b/>
          <w:color w:val="2C2D2E"/>
          <w:sz w:val="28"/>
          <w:szCs w:val="28"/>
        </w:rPr>
        <w:t>о субсидировании выпадающих доходов ТСЖ</w:t>
      </w:r>
    </w:p>
    <w:p w14:paraId="7CC88A7B" w14:textId="77777777" w:rsidR="000B2B93" w:rsidRDefault="000B2B93" w:rsidP="000B2B9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</w:t>
      </w:r>
    </w:p>
    <w:p w14:paraId="6091B771" w14:textId="13AB48AC" w:rsidR="000B2B93" w:rsidRPr="000B2B93" w:rsidRDefault="000B2B93" w:rsidP="000B2B9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B2B93">
        <w:rPr>
          <w:color w:val="2C2D2E"/>
          <w:sz w:val="28"/>
          <w:szCs w:val="28"/>
        </w:rPr>
        <w:lastRenderedPageBreak/>
        <w:t xml:space="preserve">Минстроем России разработан проект постановления Правительства </w:t>
      </w:r>
      <w:r>
        <w:rPr>
          <w:color w:val="2C2D2E"/>
          <w:sz w:val="28"/>
          <w:szCs w:val="28"/>
        </w:rPr>
        <w:t>РФ</w:t>
      </w:r>
      <w:r w:rsidRPr="000B2B93">
        <w:rPr>
          <w:color w:val="2C2D2E"/>
          <w:sz w:val="28"/>
          <w:szCs w:val="28"/>
        </w:rPr>
        <w:t xml:space="preserve"> «О внесении изменений в Правила предоставления субсидий на оплату жилого помещения и коммунальных услуг» (далее – проект постановления).</w:t>
      </w:r>
    </w:p>
    <w:p w14:paraId="513755B9" w14:textId="77777777" w:rsidR="000B2B93" w:rsidRPr="000B2B93" w:rsidRDefault="000B2B93" w:rsidP="000B2B9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B2B93">
        <w:rPr>
          <w:color w:val="2C2D2E"/>
          <w:sz w:val="28"/>
          <w:szCs w:val="28"/>
        </w:rPr>
        <w:t>Проектом постановления вводятся положения, позволяющие повысить адресность предоставления субсидий на оплату жилого помещения и коммунальных услуг, а также более гибкое применение мер социальной поддержки в отношении граждан в условиях дестабилизации экономики.</w:t>
      </w:r>
    </w:p>
    <w:p w14:paraId="52E074B8" w14:textId="77777777" w:rsidR="000B2B93" w:rsidRPr="000B2B93" w:rsidRDefault="000B2B93" w:rsidP="000B2B9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B2B93">
        <w:rPr>
          <w:color w:val="2C2D2E"/>
          <w:sz w:val="28"/>
          <w:szCs w:val="28"/>
        </w:rPr>
        <w:t>Дифференциация размеров максимально допустимой доли расходов граждан на оплату жилого помещения и коммунальных услуг в совокупном доходе семьи (далее – МДД) устанавливается субъектами Российской Федерации с учетом отношения среднедушевого дохода граждан к прожиточному минимуму на душу населения, а также статуса граждан (семьи) (одиноко проживающий пенсионер, одинокий родитель, получатели пенсии по случаю потери кормильца, малоимущая семья, многодетная семья).</w:t>
      </w:r>
    </w:p>
    <w:p w14:paraId="07EAA0DF" w14:textId="2D0FB30C" w:rsidR="000B2B93" w:rsidRPr="000B2B93" w:rsidRDefault="000B2B93" w:rsidP="000B2B9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B2B93">
        <w:rPr>
          <w:color w:val="2C2D2E"/>
          <w:sz w:val="28"/>
          <w:szCs w:val="28"/>
        </w:rPr>
        <w:t xml:space="preserve">Проектом постановления предлагается дополнить Правила предоставления субсидий на оплату жилого помещения и коммунальных услуг, утвержденные постановлением Правительства РФ от 14 декабря 2005 г. № 761 предлагается дополнить в том числе пунктом 58, которым регулируются отношения по порядку предоставления субсидий и списания задолженностей, при наличии уважительных причин (стационарное лечение, смерть близких родственников, невыплата заработной платы в срок и другие)» </w:t>
      </w:r>
    </w:p>
    <w:p w14:paraId="22CBB1A9" w14:textId="63BD03A2" w:rsidR="000B2B93" w:rsidRPr="000B2B93" w:rsidRDefault="000B2B93" w:rsidP="000B2B9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</w:t>
      </w:r>
      <w:r w:rsidRPr="000B2B93">
        <w:rPr>
          <w:color w:val="2C2D2E"/>
          <w:sz w:val="28"/>
          <w:szCs w:val="28"/>
        </w:rPr>
        <w:t>лата за содержание и ремонт мест общего пользования взимаемая УК и ТСЖ с собственников многоквартирных жилых домов, также является составляющей частью подлежащих списанию долгов граждан в соответствии с проектом постановления подготавливаемым Минстроем. Более того, большая часть задолженности граждан за потребленные коммунальные услуги также сформирована перед УК и ТСЖ, поскольку доля прямых договоров на поставку коммунальных ресурсов крайне мала.</w:t>
      </w:r>
    </w:p>
    <w:p w14:paraId="113ADC7D" w14:textId="2379B864" w:rsidR="000B2B93" w:rsidRDefault="000B2B93" w:rsidP="000B2B9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0B86AE84" w14:textId="39F85E5A" w:rsidR="000B2B93" w:rsidRDefault="000B2B93" w:rsidP="000B2B9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Правительству РФ при</w:t>
      </w:r>
      <w:r w:rsidRPr="000B2B93">
        <w:rPr>
          <w:color w:val="2C2D2E"/>
          <w:sz w:val="28"/>
          <w:szCs w:val="28"/>
        </w:rPr>
        <w:t xml:space="preserve"> утверждении проектом постановления механизма списания долгов граждан за </w:t>
      </w:r>
      <w:r>
        <w:rPr>
          <w:color w:val="2C2D2E"/>
          <w:sz w:val="28"/>
          <w:szCs w:val="28"/>
        </w:rPr>
        <w:t>ЖКУ</w:t>
      </w:r>
      <w:r w:rsidRPr="000B2B93">
        <w:rPr>
          <w:color w:val="2C2D2E"/>
          <w:sz w:val="28"/>
          <w:szCs w:val="28"/>
        </w:rPr>
        <w:t xml:space="preserve"> субсидировать ТСЖ </w:t>
      </w:r>
      <w:r w:rsidRPr="000B2B93">
        <w:rPr>
          <w:color w:val="2C2D2E"/>
          <w:sz w:val="28"/>
          <w:szCs w:val="28"/>
        </w:rPr>
        <w:lastRenderedPageBreak/>
        <w:t>выпадающие доходы. В случае необходимости Ассоциация АКОН готова представить свои предложения по тексту постановления.</w:t>
      </w:r>
    </w:p>
    <w:p w14:paraId="00A70928" w14:textId="70796D00" w:rsidR="00847E30" w:rsidRPr="00847E30" w:rsidRDefault="00847E30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847E30">
        <w:rPr>
          <w:b/>
          <w:color w:val="2C2D2E"/>
          <w:sz w:val="28"/>
          <w:szCs w:val="28"/>
        </w:rPr>
        <w:t xml:space="preserve">РАЗДЕЛ об отмене практики наложения административных штрафов на ТСЖ за нарушение правил </w:t>
      </w:r>
      <w:proofErr w:type="spellStart"/>
      <w:r w:rsidRPr="00847E30">
        <w:rPr>
          <w:b/>
          <w:color w:val="2C2D2E"/>
          <w:sz w:val="28"/>
          <w:szCs w:val="28"/>
        </w:rPr>
        <w:t>СОиР</w:t>
      </w:r>
      <w:proofErr w:type="spellEnd"/>
      <w:r w:rsidRPr="00847E30">
        <w:rPr>
          <w:b/>
          <w:color w:val="2C2D2E"/>
          <w:sz w:val="28"/>
          <w:szCs w:val="28"/>
        </w:rPr>
        <w:t xml:space="preserve">, взымаемых в пользу государства, без учета величины сборов ТСЖ по статье </w:t>
      </w:r>
      <w:proofErr w:type="spellStart"/>
      <w:r w:rsidRPr="00847E30">
        <w:rPr>
          <w:b/>
          <w:color w:val="2C2D2E"/>
          <w:sz w:val="28"/>
          <w:szCs w:val="28"/>
        </w:rPr>
        <w:t>СОиР</w:t>
      </w:r>
      <w:proofErr w:type="spellEnd"/>
      <w:r w:rsidRPr="00847E30">
        <w:rPr>
          <w:b/>
          <w:color w:val="2C2D2E"/>
          <w:sz w:val="28"/>
          <w:szCs w:val="28"/>
        </w:rPr>
        <w:t>.</w:t>
      </w:r>
    </w:p>
    <w:p w14:paraId="5414D49B" w14:textId="432BA772" w:rsidR="00BC051C" w:rsidRDefault="00BC051C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</w:t>
      </w:r>
    </w:p>
    <w:p w14:paraId="214C066E" w14:textId="37EE6AE2" w:rsidR="00847E30" w:rsidRPr="00847E30" w:rsidRDefault="00847E30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</w:t>
      </w:r>
      <w:r w:rsidRPr="00847E30">
        <w:rPr>
          <w:color w:val="2C2D2E"/>
          <w:sz w:val="28"/>
          <w:szCs w:val="28"/>
        </w:rPr>
        <w:t xml:space="preserve">стро и часто поднимается вопрос об участившихся случаях привлечения ТСЖ к административной ответственности по статье 7.22 КоАП «Нарушение правил содержания и ремонта жилых домов и (или) жилых помещений», в соответствии с которой предусмотрено наложение штрафа на юридические лица - от </w:t>
      </w:r>
      <w:r w:rsidR="00E23A17">
        <w:rPr>
          <w:color w:val="2C2D2E"/>
          <w:sz w:val="28"/>
          <w:szCs w:val="28"/>
        </w:rPr>
        <w:t>40 000</w:t>
      </w:r>
      <w:r w:rsidRPr="00847E30">
        <w:rPr>
          <w:color w:val="2C2D2E"/>
          <w:sz w:val="28"/>
          <w:szCs w:val="28"/>
        </w:rPr>
        <w:t xml:space="preserve"> до </w:t>
      </w:r>
      <w:r w:rsidR="00E23A17">
        <w:rPr>
          <w:color w:val="2C2D2E"/>
          <w:sz w:val="28"/>
          <w:szCs w:val="28"/>
        </w:rPr>
        <w:t>50 000</w:t>
      </w:r>
      <w:r w:rsidRPr="00847E30">
        <w:rPr>
          <w:color w:val="2C2D2E"/>
          <w:sz w:val="28"/>
          <w:szCs w:val="28"/>
        </w:rPr>
        <w:t xml:space="preserve"> рублей.</w:t>
      </w:r>
    </w:p>
    <w:p w14:paraId="7C9F65FA" w14:textId="77684533" w:rsidR="00847E30" w:rsidRPr="00847E30" w:rsidRDefault="00847E30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847E30">
        <w:rPr>
          <w:color w:val="2C2D2E"/>
          <w:sz w:val="28"/>
          <w:szCs w:val="28"/>
        </w:rPr>
        <w:t>Первое: проблема этой практики состоит в том, что для некоторых ТСЖ размер налагаемого штрафа составляет до 50% от месячной суммы сборов по статье «Содержание и ремонт МКД»,</w:t>
      </w:r>
      <w:r>
        <w:rPr>
          <w:color w:val="2C2D2E"/>
          <w:sz w:val="28"/>
          <w:szCs w:val="28"/>
        </w:rPr>
        <w:t xml:space="preserve"> </w:t>
      </w:r>
      <w:r w:rsidRPr="00847E30">
        <w:rPr>
          <w:color w:val="2C2D2E"/>
          <w:sz w:val="28"/>
          <w:szCs w:val="28"/>
        </w:rPr>
        <w:t xml:space="preserve">что, в свою очередь, ставит такие ТСЖ фактически на грань банкротства. </w:t>
      </w:r>
      <w:r w:rsidR="00E23A17">
        <w:rPr>
          <w:color w:val="2C2D2E"/>
          <w:sz w:val="28"/>
          <w:szCs w:val="28"/>
        </w:rPr>
        <w:t>По нашим оценкам, не менее 1/3</w:t>
      </w:r>
      <w:r w:rsidRPr="00847E30">
        <w:rPr>
          <w:color w:val="2C2D2E"/>
          <w:sz w:val="28"/>
          <w:szCs w:val="28"/>
        </w:rPr>
        <w:t xml:space="preserve"> ТСЖ попадают в эту категорию.</w:t>
      </w:r>
    </w:p>
    <w:p w14:paraId="0A18149F" w14:textId="77777777" w:rsidR="00847E30" w:rsidRPr="00847E30" w:rsidRDefault="00847E30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847E30">
        <w:rPr>
          <w:color w:val="2C2D2E"/>
          <w:sz w:val="28"/>
          <w:szCs w:val="28"/>
        </w:rPr>
        <w:t xml:space="preserve">Второе: ТСЖ привлекается к административной ответственности за нарушение правил содержания и ремонта мест общего пользования (далее </w:t>
      </w:r>
      <w:proofErr w:type="spellStart"/>
      <w:r w:rsidRPr="00847E30">
        <w:rPr>
          <w:color w:val="2C2D2E"/>
          <w:sz w:val="28"/>
          <w:szCs w:val="28"/>
        </w:rPr>
        <w:t>СОиР</w:t>
      </w:r>
      <w:proofErr w:type="spellEnd"/>
      <w:r w:rsidRPr="00847E30">
        <w:rPr>
          <w:color w:val="2C2D2E"/>
          <w:sz w:val="28"/>
          <w:szCs w:val="28"/>
        </w:rPr>
        <w:t>) иными словами - за некачественную работу. При этом оно создано самими жителями с целью управления МКД в своих интересах, для чего они вносят плату или взносы. Однако штраф по данной статье идет не в пользу жителей, получающих эту услугу, а в пользу государства. Таким образом, ТСЖ лишается средств, необходимых ему для исполнения своих обязательств, поскольку это некоммерческая организация, чей бюджет не предусматривает выплату штрафов. В результате, жители должны будут собрать дополнительные средства в размере суммы штрафа для покрытия образовавшегося кассового разрыва.</w:t>
      </w:r>
    </w:p>
    <w:p w14:paraId="5E67E182" w14:textId="77777777" w:rsidR="00847E30" w:rsidRDefault="00847E30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ПРЕДЛОЖЕНИЕ </w:t>
      </w:r>
    </w:p>
    <w:p w14:paraId="019545E8" w14:textId="0F663544" w:rsidR="00847E30" w:rsidRPr="00847E30" w:rsidRDefault="00E23A17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1. </w:t>
      </w:r>
      <w:r w:rsidR="00847E30">
        <w:rPr>
          <w:color w:val="2C2D2E"/>
          <w:sz w:val="28"/>
          <w:szCs w:val="28"/>
        </w:rPr>
        <w:t>В</w:t>
      </w:r>
      <w:r w:rsidR="00847E30" w:rsidRPr="00847E30">
        <w:rPr>
          <w:color w:val="2C2D2E"/>
          <w:sz w:val="28"/>
          <w:szCs w:val="28"/>
        </w:rPr>
        <w:t>мешаться</w:t>
      </w:r>
      <w:r w:rsidR="00847E30">
        <w:rPr>
          <w:color w:val="2C2D2E"/>
          <w:sz w:val="28"/>
          <w:szCs w:val="28"/>
        </w:rPr>
        <w:t xml:space="preserve"> Правительству РФ</w:t>
      </w:r>
      <w:r w:rsidR="00847E30" w:rsidRPr="00847E30">
        <w:rPr>
          <w:color w:val="2C2D2E"/>
          <w:sz w:val="28"/>
          <w:szCs w:val="28"/>
        </w:rPr>
        <w:t xml:space="preserve"> в сложившуюся ситуацию и остановить порочную практику наложения административных штрафов на ТСЖ за </w:t>
      </w:r>
      <w:r w:rsidR="00847E30" w:rsidRPr="00847E30">
        <w:rPr>
          <w:color w:val="2C2D2E"/>
          <w:sz w:val="28"/>
          <w:szCs w:val="28"/>
        </w:rPr>
        <w:lastRenderedPageBreak/>
        <w:t xml:space="preserve">нарушение правил </w:t>
      </w:r>
      <w:proofErr w:type="spellStart"/>
      <w:r w:rsidR="00847E30" w:rsidRPr="00847E30">
        <w:rPr>
          <w:color w:val="2C2D2E"/>
          <w:sz w:val="28"/>
          <w:szCs w:val="28"/>
        </w:rPr>
        <w:t>СОиР</w:t>
      </w:r>
      <w:proofErr w:type="spellEnd"/>
      <w:r w:rsidR="00847E30" w:rsidRPr="00847E30">
        <w:rPr>
          <w:color w:val="2C2D2E"/>
          <w:sz w:val="28"/>
          <w:szCs w:val="28"/>
        </w:rPr>
        <w:t>, взымаемых в пользу государства, без учета величины сборов ТСЖ по статье «Содержание и ремонт мест общего пользования.</w:t>
      </w:r>
    </w:p>
    <w:p w14:paraId="3EAAB1A5" w14:textId="748F551E" w:rsidR="00E23A17" w:rsidRDefault="00E23A17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2. </w:t>
      </w:r>
      <w:r w:rsidR="00847E30">
        <w:rPr>
          <w:color w:val="2C2D2E"/>
          <w:sz w:val="28"/>
          <w:szCs w:val="28"/>
        </w:rPr>
        <w:t>Н</w:t>
      </w:r>
      <w:r w:rsidR="00847E30" w:rsidRPr="00847E30">
        <w:rPr>
          <w:color w:val="2C2D2E"/>
          <w:sz w:val="28"/>
          <w:szCs w:val="28"/>
        </w:rPr>
        <w:t xml:space="preserve">алагать штраф на некоммерческие формы управления МКД по статье 7.22 КоАП, в размере определённого процента от ежемесячных сборов по статье </w:t>
      </w:r>
      <w:proofErr w:type="spellStart"/>
      <w:r w:rsidR="00847E30" w:rsidRPr="00847E30">
        <w:rPr>
          <w:color w:val="2C2D2E"/>
          <w:sz w:val="28"/>
          <w:szCs w:val="28"/>
        </w:rPr>
        <w:t>СОиР</w:t>
      </w:r>
      <w:proofErr w:type="spellEnd"/>
      <w:r w:rsidR="00847E30" w:rsidRPr="00847E30">
        <w:rPr>
          <w:color w:val="2C2D2E"/>
          <w:sz w:val="28"/>
          <w:szCs w:val="28"/>
        </w:rPr>
        <w:t xml:space="preserve">, но не более </w:t>
      </w:r>
      <w:r>
        <w:rPr>
          <w:color w:val="2C2D2E"/>
          <w:sz w:val="28"/>
          <w:szCs w:val="28"/>
        </w:rPr>
        <w:t>50 000</w:t>
      </w:r>
      <w:r w:rsidR="00847E30" w:rsidRPr="00847E30">
        <w:rPr>
          <w:color w:val="2C2D2E"/>
          <w:sz w:val="28"/>
          <w:szCs w:val="28"/>
        </w:rPr>
        <w:t xml:space="preserve"> рублей. </w:t>
      </w:r>
    </w:p>
    <w:p w14:paraId="2655F915" w14:textId="272F5162" w:rsidR="00847E30" w:rsidRDefault="00E23A17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3. </w:t>
      </w:r>
      <w:r w:rsidR="00847E30" w:rsidRPr="00847E30">
        <w:rPr>
          <w:color w:val="2C2D2E"/>
          <w:sz w:val="28"/>
          <w:szCs w:val="28"/>
        </w:rPr>
        <w:t xml:space="preserve">Штраф взимать в пользу жителей, уменьшая размер взносов или платы за </w:t>
      </w:r>
      <w:proofErr w:type="spellStart"/>
      <w:r w:rsidR="00847E30" w:rsidRPr="00847E30">
        <w:rPr>
          <w:color w:val="2C2D2E"/>
          <w:sz w:val="28"/>
          <w:szCs w:val="28"/>
        </w:rPr>
        <w:t>СОиР</w:t>
      </w:r>
      <w:proofErr w:type="spellEnd"/>
      <w:r w:rsidR="00847E30" w:rsidRPr="00847E30">
        <w:rPr>
          <w:color w:val="2C2D2E"/>
          <w:sz w:val="28"/>
          <w:szCs w:val="28"/>
        </w:rPr>
        <w:t>.</w:t>
      </w:r>
    </w:p>
    <w:p w14:paraId="7E304416" w14:textId="13A8CA9D" w:rsidR="00BC051C" w:rsidRPr="00847E30" w:rsidRDefault="00BC051C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847E30">
        <w:rPr>
          <w:b/>
          <w:color w:val="2C2D2E"/>
          <w:sz w:val="28"/>
          <w:szCs w:val="28"/>
        </w:rPr>
        <w:t xml:space="preserve">РАЗДЕЛ </w:t>
      </w:r>
      <w:r>
        <w:rPr>
          <w:b/>
          <w:color w:val="2C2D2E"/>
          <w:sz w:val="28"/>
          <w:szCs w:val="28"/>
        </w:rPr>
        <w:t>о продлении моратория на банкротство</w:t>
      </w:r>
      <w:r w:rsidR="00A865E7">
        <w:rPr>
          <w:b/>
          <w:color w:val="2C2D2E"/>
          <w:sz w:val="28"/>
          <w:szCs w:val="28"/>
        </w:rPr>
        <w:t xml:space="preserve"> ТСЖ</w:t>
      </w:r>
    </w:p>
    <w:p w14:paraId="3F4D6C4A" w14:textId="278006F5" w:rsidR="00BC051C" w:rsidRDefault="00BC051C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ПРОБЛЕМА</w:t>
      </w:r>
    </w:p>
    <w:p w14:paraId="1D03A2F1" w14:textId="78273682" w:rsidR="00A865E7" w:rsidRDefault="00BC051C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6"/>
          <w:szCs w:val="26"/>
        </w:rPr>
      </w:pPr>
      <w:r w:rsidRPr="007E6688">
        <w:rPr>
          <w:color w:val="2C2D2E"/>
          <w:sz w:val="26"/>
          <w:szCs w:val="26"/>
        </w:rPr>
        <w:t>По данным Росстата, долги граждан за ЖКУ за 2022 год рекордно выросли на 7,6% (или 56,6 млрд рублей)</w:t>
      </w:r>
      <w:r>
        <w:rPr>
          <w:color w:val="2C2D2E"/>
          <w:sz w:val="26"/>
          <w:szCs w:val="26"/>
        </w:rPr>
        <w:t xml:space="preserve"> </w:t>
      </w:r>
      <w:r w:rsidRPr="007E6688">
        <w:rPr>
          <w:color w:val="2C2D2E"/>
          <w:sz w:val="26"/>
          <w:szCs w:val="26"/>
        </w:rPr>
        <w:t>по сравнению с аналогичным периодом 2021-го</w:t>
      </w:r>
      <w:r>
        <w:rPr>
          <w:color w:val="2C2D2E"/>
          <w:sz w:val="26"/>
          <w:szCs w:val="26"/>
        </w:rPr>
        <w:t xml:space="preserve"> года</w:t>
      </w:r>
      <w:r w:rsidRPr="007E6688">
        <w:rPr>
          <w:color w:val="2C2D2E"/>
          <w:sz w:val="26"/>
          <w:szCs w:val="26"/>
        </w:rPr>
        <w:t xml:space="preserve"> и достигли 804,5 млрд рублей в I квартале 2022 года. Данная ситуация самым критическим образом влияет на деятельность ТСЖ и других некоммерческих форм управления многоквартирными жилыми домами (далее МКД).</w:t>
      </w:r>
      <w:r w:rsidR="00A865E7">
        <w:rPr>
          <w:color w:val="2C2D2E"/>
          <w:sz w:val="26"/>
          <w:szCs w:val="26"/>
        </w:rPr>
        <w:t xml:space="preserve"> Р</w:t>
      </w:r>
      <w:r w:rsidRPr="007E6688">
        <w:rPr>
          <w:color w:val="2C2D2E"/>
          <w:sz w:val="26"/>
          <w:szCs w:val="26"/>
        </w:rPr>
        <w:t>ост задолженности граждан создает риски для деятельн</w:t>
      </w:r>
      <w:r>
        <w:rPr>
          <w:color w:val="2C2D2E"/>
          <w:sz w:val="26"/>
          <w:szCs w:val="26"/>
        </w:rPr>
        <w:t>о</w:t>
      </w:r>
      <w:r w:rsidRPr="007E6688">
        <w:rPr>
          <w:color w:val="2C2D2E"/>
          <w:sz w:val="26"/>
          <w:szCs w:val="26"/>
        </w:rPr>
        <w:t>сти данных организаций</w:t>
      </w:r>
      <w:r>
        <w:rPr>
          <w:color w:val="2C2D2E"/>
          <w:sz w:val="26"/>
          <w:szCs w:val="26"/>
        </w:rPr>
        <w:t>,</w:t>
      </w:r>
      <w:r w:rsidRPr="007E6688">
        <w:rPr>
          <w:color w:val="2C2D2E"/>
          <w:sz w:val="26"/>
          <w:szCs w:val="26"/>
        </w:rPr>
        <w:t xml:space="preserve"> так как возникший и резко увеличивающийся кассовый разрыв из-за ухудшения платежной дисциплины покрыть нечем. </w:t>
      </w:r>
    </w:p>
    <w:p w14:paraId="5D79EFC5" w14:textId="77777777" w:rsidR="00A865E7" w:rsidRDefault="00BC051C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6"/>
          <w:szCs w:val="26"/>
        </w:rPr>
      </w:pPr>
      <w:r w:rsidRPr="007E6688">
        <w:rPr>
          <w:color w:val="2C2D2E"/>
          <w:sz w:val="26"/>
          <w:szCs w:val="26"/>
        </w:rPr>
        <w:t>Во</w:t>
      </w:r>
      <w:r>
        <w:rPr>
          <w:color w:val="2C2D2E"/>
          <w:sz w:val="26"/>
          <w:szCs w:val="26"/>
        </w:rPr>
        <w:t>-</w:t>
      </w:r>
      <w:r w:rsidRPr="007E6688">
        <w:rPr>
          <w:color w:val="2C2D2E"/>
          <w:sz w:val="26"/>
          <w:szCs w:val="26"/>
        </w:rPr>
        <w:t>первых</w:t>
      </w:r>
      <w:r>
        <w:rPr>
          <w:color w:val="2C2D2E"/>
          <w:sz w:val="26"/>
          <w:szCs w:val="26"/>
        </w:rPr>
        <w:t>,</w:t>
      </w:r>
      <w:r w:rsidRPr="007E6688">
        <w:rPr>
          <w:color w:val="2C2D2E"/>
          <w:sz w:val="26"/>
          <w:szCs w:val="26"/>
        </w:rPr>
        <w:t xml:space="preserve"> невозможно получить кредит</w:t>
      </w:r>
      <w:r>
        <w:rPr>
          <w:color w:val="2C2D2E"/>
          <w:sz w:val="26"/>
          <w:szCs w:val="26"/>
        </w:rPr>
        <w:t>,</w:t>
      </w:r>
      <w:r w:rsidRPr="007E6688">
        <w:rPr>
          <w:color w:val="2C2D2E"/>
          <w:sz w:val="26"/>
          <w:szCs w:val="26"/>
        </w:rPr>
        <w:t xml:space="preserve"> поскольку банки избегают кредитовать такие формы юридических лиц по причине отсутствия залога и невозможности оформить поручительство по кредиту. </w:t>
      </w:r>
    </w:p>
    <w:p w14:paraId="521C8D2A" w14:textId="2A9A2A95" w:rsidR="00BC051C" w:rsidRPr="007E6688" w:rsidRDefault="00A865E7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Во-вторых</w:t>
      </w:r>
      <w:r w:rsidR="00BC051C">
        <w:rPr>
          <w:color w:val="2C2D2E"/>
          <w:sz w:val="26"/>
          <w:szCs w:val="26"/>
        </w:rPr>
        <w:t xml:space="preserve"> -</w:t>
      </w:r>
      <w:r w:rsidR="00BC051C" w:rsidRPr="007E6688">
        <w:rPr>
          <w:color w:val="2C2D2E"/>
          <w:sz w:val="26"/>
          <w:szCs w:val="26"/>
        </w:rPr>
        <w:t xml:space="preserve"> поскольку деятельность ТСЖ определена уставом</w:t>
      </w:r>
      <w:r w:rsidR="00BC051C">
        <w:rPr>
          <w:color w:val="2C2D2E"/>
          <w:sz w:val="26"/>
          <w:szCs w:val="26"/>
        </w:rPr>
        <w:t>,</w:t>
      </w:r>
      <w:r w:rsidR="00BC051C" w:rsidRPr="007E6688">
        <w:rPr>
          <w:color w:val="2C2D2E"/>
          <w:sz w:val="26"/>
          <w:szCs w:val="26"/>
        </w:rPr>
        <w:t xml:space="preserve"> оно не может формировать иные</w:t>
      </w:r>
      <w:r w:rsidR="00BC051C">
        <w:rPr>
          <w:color w:val="2C2D2E"/>
          <w:sz w:val="26"/>
          <w:szCs w:val="26"/>
        </w:rPr>
        <w:t xml:space="preserve"> существенные</w:t>
      </w:r>
      <w:r w:rsidR="00BC051C" w:rsidRPr="007E6688">
        <w:rPr>
          <w:color w:val="2C2D2E"/>
          <w:sz w:val="26"/>
          <w:szCs w:val="26"/>
        </w:rPr>
        <w:t xml:space="preserve"> источники поступлений кроме, как платежи граждан за обслуживани</w:t>
      </w:r>
      <w:r w:rsidR="00BC051C">
        <w:rPr>
          <w:color w:val="2C2D2E"/>
          <w:sz w:val="26"/>
          <w:szCs w:val="26"/>
        </w:rPr>
        <w:t>е</w:t>
      </w:r>
      <w:r w:rsidR="00BC051C" w:rsidRPr="007E6688">
        <w:rPr>
          <w:color w:val="2C2D2E"/>
          <w:sz w:val="26"/>
          <w:szCs w:val="26"/>
        </w:rPr>
        <w:t xml:space="preserve"> МКД.</w:t>
      </w:r>
    </w:p>
    <w:p w14:paraId="2C60600C" w14:textId="77777777" w:rsidR="00BC051C" w:rsidRDefault="00BC051C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6"/>
          <w:szCs w:val="26"/>
        </w:rPr>
      </w:pPr>
      <w:r w:rsidRPr="007E6688">
        <w:rPr>
          <w:color w:val="2C2D2E"/>
          <w:sz w:val="26"/>
          <w:szCs w:val="26"/>
        </w:rPr>
        <w:t xml:space="preserve">Все вышеизложенные обстоятельства привели к тому, что ТСЖ и другие некоммерческие формы управления с начала года стали резко накапливать задолженность перед </w:t>
      </w:r>
      <w:proofErr w:type="spellStart"/>
      <w:r w:rsidRPr="007E6688">
        <w:rPr>
          <w:color w:val="2C2D2E"/>
          <w:sz w:val="26"/>
          <w:szCs w:val="26"/>
        </w:rPr>
        <w:t>ресурсоснабжающими</w:t>
      </w:r>
      <w:proofErr w:type="spellEnd"/>
      <w:r w:rsidRPr="007E6688">
        <w:rPr>
          <w:color w:val="2C2D2E"/>
          <w:sz w:val="26"/>
          <w:szCs w:val="26"/>
        </w:rPr>
        <w:t xml:space="preserve"> организациями (далее РСО)</w:t>
      </w:r>
      <w:r>
        <w:rPr>
          <w:color w:val="2C2D2E"/>
          <w:sz w:val="26"/>
          <w:szCs w:val="26"/>
        </w:rPr>
        <w:t xml:space="preserve"> — это</w:t>
      </w:r>
      <w:r w:rsidRPr="007E6688">
        <w:rPr>
          <w:color w:val="2C2D2E"/>
          <w:sz w:val="26"/>
          <w:szCs w:val="26"/>
        </w:rPr>
        <w:t xml:space="preserve"> для них единственный способ покрывать возникающие кассовые разрывы</w:t>
      </w:r>
      <w:r>
        <w:rPr>
          <w:color w:val="2C2D2E"/>
          <w:sz w:val="26"/>
          <w:szCs w:val="26"/>
        </w:rPr>
        <w:t>, возникшие</w:t>
      </w:r>
      <w:r w:rsidRPr="007E6688">
        <w:rPr>
          <w:color w:val="2C2D2E"/>
          <w:sz w:val="26"/>
          <w:szCs w:val="26"/>
        </w:rPr>
        <w:t xml:space="preserve"> из-за роста задолженности жителей за</w:t>
      </w:r>
      <w:r>
        <w:rPr>
          <w:color w:val="2C2D2E"/>
          <w:sz w:val="26"/>
          <w:szCs w:val="26"/>
        </w:rPr>
        <w:t xml:space="preserve"> ЖКУ. </w:t>
      </w:r>
    </w:p>
    <w:p w14:paraId="0DEDBF5D" w14:textId="0B47DFEA" w:rsidR="00BC051C" w:rsidRDefault="00BC051C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6"/>
          <w:szCs w:val="26"/>
        </w:rPr>
      </w:pPr>
      <w:r w:rsidRPr="007E6688">
        <w:rPr>
          <w:color w:val="2C2D2E"/>
          <w:sz w:val="26"/>
          <w:szCs w:val="26"/>
        </w:rPr>
        <w:lastRenderedPageBreak/>
        <w:t>Снятие моратория на банкротство приведет к тому, что тысячи ТСЖ и других некоммерческих форм управления буду</w:t>
      </w:r>
      <w:r>
        <w:rPr>
          <w:color w:val="2C2D2E"/>
          <w:sz w:val="26"/>
          <w:szCs w:val="26"/>
        </w:rPr>
        <w:t>т</w:t>
      </w:r>
      <w:r w:rsidRPr="007E6688">
        <w:rPr>
          <w:color w:val="2C2D2E"/>
          <w:sz w:val="26"/>
          <w:szCs w:val="26"/>
        </w:rPr>
        <w:t xml:space="preserve"> ликвидированы</w:t>
      </w:r>
      <w:r>
        <w:rPr>
          <w:color w:val="2C2D2E"/>
          <w:sz w:val="26"/>
          <w:szCs w:val="26"/>
        </w:rPr>
        <w:t>,</w:t>
      </w:r>
      <w:r w:rsidRPr="007E6688">
        <w:rPr>
          <w:color w:val="2C2D2E"/>
          <w:sz w:val="26"/>
          <w:szCs w:val="26"/>
        </w:rPr>
        <w:t xml:space="preserve"> поскольку не </w:t>
      </w:r>
      <w:r>
        <w:rPr>
          <w:color w:val="2C2D2E"/>
          <w:sz w:val="26"/>
          <w:szCs w:val="26"/>
        </w:rPr>
        <w:t xml:space="preserve">в </w:t>
      </w:r>
      <w:r w:rsidRPr="007E6688">
        <w:rPr>
          <w:color w:val="2C2D2E"/>
          <w:sz w:val="26"/>
          <w:szCs w:val="26"/>
        </w:rPr>
        <w:t>состоянии одномоментно покрыть накопившиеся долги перед РСО. 2022 год может стать точкой невозврата</w:t>
      </w:r>
      <w:r>
        <w:rPr>
          <w:color w:val="2C2D2E"/>
          <w:sz w:val="26"/>
          <w:szCs w:val="26"/>
        </w:rPr>
        <w:t>,</w:t>
      </w:r>
      <w:r w:rsidRPr="007E6688">
        <w:rPr>
          <w:color w:val="2C2D2E"/>
          <w:sz w:val="26"/>
          <w:szCs w:val="26"/>
        </w:rPr>
        <w:t xml:space="preserve"> и ТСЖ окончательно утратят свое место на рынке.</w:t>
      </w:r>
      <w:r w:rsidR="00A865E7">
        <w:rPr>
          <w:color w:val="2C2D2E"/>
          <w:sz w:val="26"/>
          <w:szCs w:val="26"/>
        </w:rPr>
        <w:t xml:space="preserve"> </w:t>
      </w:r>
      <w:r>
        <w:rPr>
          <w:color w:val="2C2D2E"/>
          <w:sz w:val="26"/>
          <w:szCs w:val="26"/>
        </w:rPr>
        <w:t xml:space="preserve">Следует отметить, что </w:t>
      </w:r>
      <w:r w:rsidRPr="007E6688">
        <w:rPr>
          <w:color w:val="2C2D2E"/>
          <w:sz w:val="26"/>
          <w:szCs w:val="26"/>
        </w:rPr>
        <w:t>ситуация с ТСЖ занимает особое место из-за специфики</w:t>
      </w:r>
      <w:r>
        <w:rPr>
          <w:color w:val="2C2D2E"/>
          <w:sz w:val="26"/>
          <w:szCs w:val="26"/>
        </w:rPr>
        <w:t xml:space="preserve"> их деятельности и организационно-правовой формы</w:t>
      </w:r>
      <w:r w:rsidRPr="007E6688">
        <w:rPr>
          <w:color w:val="2C2D2E"/>
          <w:sz w:val="26"/>
          <w:szCs w:val="26"/>
        </w:rPr>
        <w:t>.</w:t>
      </w:r>
    </w:p>
    <w:p w14:paraId="5F65B8F2" w14:textId="31EBBCE1" w:rsidR="00A865E7" w:rsidRPr="007E6688" w:rsidRDefault="00A865E7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ПРЕДЛОЖЕНИЕ</w:t>
      </w:r>
    </w:p>
    <w:p w14:paraId="74D30FB3" w14:textId="3B51AAD3" w:rsidR="00BC051C" w:rsidRPr="007E6688" w:rsidRDefault="00A865E7" w:rsidP="00BC051C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Правительству РФ</w:t>
      </w:r>
      <w:r w:rsidR="00BC051C" w:rsidRPr="007E6688">
        <w:rPr>
          <w:color w:val="2C2D2E"/>
          <w:sz w:val="26"/>
          <w:szCs w:val="26"/>
        </w:rPr>
        <w:t xml:space="preserve"> продлить мораторий</w:t>
      </w:r>
      <w:r w:rsidR="00BC051C">
        <w:rPr>
          <w:color w:val="2C2D2E"/>
          <w:sz w:val="26"/>
          <w:szCs w:val="26"/>
        </w:rPr>
        <w:t xml:space="preserve"> на банкротство</w:t>
      </w:r>
      <w:r w:rsidR="00BC051C" w:rsidRPr="007E6688">
        <w:rPr>
          <w:color w:val="2C2D2E"/>
          <w:sz w:val="26"/>
          <w:szCs w:val="26"/>
        </w:rPr>
        <w:t xml:space="preserve"> для </w:t>
      </w:r>
      <w:r w:rsidR="00BC051C">
        <w:rPr>
          <w:color w:val="2C2D2E"/>
          <w:sz w:val="26"/>
          <w:szCs w:val="26"/>
        </w:rPr>
        <w:t>организаций,</w:t>
      </w:r>
      <w:r w:rsidR="00BC051C" w:rsidRPr="007E6688">
        <w:rPr>
          <w:color w:val="2C2D2E"/>
          <w:sz w:val="26"/>
          <w:szCs w:val="26"/>
        </w:rPr>
        <w:t xml:space="preserve"> размер просуженной задолженности</w:t>
      </w:r>
      <w:r w:rsidR="00BC051C">
        <w:rPr>
          <w:color w:val="2C2D2E"/>
          <w:sz w:val="26"/>
          <w:szCs w:val="26"/>
        </w:rPr>
        <w:t xml:space="preserve"> которых</w:t>
      </w:r>
      <w:r w:rsidR="00BC051C" w:rsidRPr="007E6688">
        <w:rPr>
          <w:color w:val="2C2D2E"/>
          <w:sz w:val="26"/>
          <w:szCs w:val="26"/>
        </w:rPr>
        <w:t xml:space="preserve"> не превышает 50</w:t>
      </w:r>
      <w:r>
        <w:rPr>
          <w:color w:val="2C2D2E"/>
          <w:sz w:val="26"/>
          <w:szCs w:val="26"/>
        </w:rPr>
        <w:t xml:space="preserve"> 000 000 </w:t>
      </w:r>
      <w:r w:rsidR="00BC051C" w:rsidRPr="007E6688">
        <w:rPr>
          <w:color w:val="2C2D2E"/>
          <w:sz w:val="26"/>
          <w:szCs w:val="26"/>
        </w:rPr>
        <w:t>рублей.</w:t>
      </w:r>
      <w:r w:rsidR="00BC051C">
        <w:rPr>
          <w:color w:val="2C2D2E"/>
          <w:sz w:val="26"/>
          <w:szCs w:val="26"/>
        </w:rPr>
        <w:t xml:space="preserve"> Это решение позволит и</w:t>
      </w:r>
      <w:r w:rsidR="00BC051C" w:rsidRPr="007E6688">
        <w:rPr>
          <w:color w:val="2C2D2E"/>
          <w:sz w:val="26"/>
          <w:szCs w:val="26"/>
        </w:rPr>
        <w:t>збежать массового закрытия компаний малого и среднего бизнеса</w:t>
      </w:r>
      <w:r w:rsidR="00BC051C">
        <w:rPr>
          <w:color w:val="2C2D2E"/>
          <w:sz w:val="26"/>
          <w:szCs w:val="26"/>
        </w:rPr>
        <w:t>, а также</w:t>
      </w:r>
      <w:r w:rsidR="00BC051C" w:rsidRPr="007E6688">
        <w:rPr>
          <w:color w:val="2C2D2E"/>
          <w:sz w:val="26"/>
          <w:szCs w:val="26"/>
        </w:rPr>
        <w:t xml:space="preserve"> некоммерческих форм управления МКД</w:t>
      </w:r>
      <w:r w:rsidR="00BC051C">
        <w:rPr>
          <w:color w:val="2C2D2E"/>
          <w:sz w:val="26"/>
          <w:szCs w:val="26"/>
        </w:rPr>
        <w:t>.</w:t>
      </w:r>
      <w:r w:rsidR="00BC051C" w:rsidRPr="007E6688">
        <w:rPr>
          <w:color w:val="2C2D2E"/>
          <w:sz w:val="26"/>
          <w:szCs w:val="26"/>
        </w:rPr>
        <w:t xml:space="preserve"> </w:t>
      </w:r>
    </w:p>
    <w:p w14:paraId="1DB186A0" w14:textId="048EEF44" w:rsidR="00CF3F4D" w:rsidRPr="00CF3F4D" w:rsidRDefault="00CF3F4D" w:rsidP="00CF3F4D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CF3F4D">
        <w:rPr>
          <w:b/>
          <w:color w:val="2C2D2E"/>
          <w:sz w:val="28"/>
          <w:szCs w:val="28"/>
        </w:rPr>
        <w:t>РАЗДЕЛ Образовательные программы по управлению недвижимостью для ТСЖ/ТСН, ЖК, ЖСК и господдержка обучения по ним работников ТСЖ</w:t>
      </w:r>
      <w:r w:rsidR="00447006">
        <w:rPr>
          <w:b/>
          <w:color w:val="2C2D2E"/>
          <w:sz w:val="28"/>
          <w:szCs w:val="28"/>
        </w:rPr>
        <w:t>, облегченный доступ к консультационным услугам в сфере ЖКХ.</w:t>
      </w:r>
    </w:p>
    <w:p w14:paraId="434B8ED8" w14:textId="7591C9A9" w:rsidR="00FF24DE" w:rsidRDefault="00FF24DE" w:rsidP="00CF3F4D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</w:t>
      </w:r>
    </w:p>
    <w:p w14:paraId="70122710" w14:textId="4CB47DD1" w:rsidR="00CF3F4D" w:rsidRPr="00CF3F4D" w:rsidRDefault="00CF3F4D" w:rsidP="00CF3F4D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CF3F4D">
        <w:rPr>
          <w:color w:val="2C2D2E"/>
          <w:sz w:val="28"/>
          <w:szCs w:val="28"/>
        </w:rPr>
        <w:t>При внедрении новых технологий в ЖКХ государство должно обучать ТСЖ, как ими пользоваться. Государство должно нести ответственность перед конечным потребителем за внедрение новых технологий</w:t>
      </w:r>
      <w:r>
        <w:rPr>
          <w:color w:val="2C2D2E"/>
          <w:sz w:val="28"/>
          <w:szCs w:val="28"/>
        </w:rPr>
        <w:t xml:space="preserve">, </w:t>
      </w:r>
      <w:r w:rsidR="003A23F8">
        <w:rPr>
          <w:color w:val="2C2D2E"/>
          <w:sz w:val="28"/>
          <w:szCs w:val="28"/>
        </w:rPr>
        <w:t>«</w:t>
      </w:r>
      <w:proofErr w:type="spellStart"/>
      <w:r>
        <w:rPr>
          <w:color w:val="2C2D2E"/>
          <w:sz w:val="28"/>
          <w:szCs w:val="28"/>
        </w:rPr>
        <w:t>цифровизации</w:t>
      </w:r>
      <w:proofErr w:type="spellEnd"/>
      <w:r>
        <w:rPr>
          <w:color w:val="2C2D2E"/>
          <w:sz w:val="28"/>
          <w:szCs w:val="28"/>
        </w:rPr>
        <w:t xml:space="preserve"> ЖКХ</w:t>
      </w:r>
      <w:r w:rsidR="003A23F8">
        <w:rPr>
          <w:color w:val="2C2D2E"/>
          <w:sz w:val="28"/>
          <w:szCs w:val="28"/>
        </w:rPr>
        <w:t>»</w:t>
      </w:r>
      <w:r w:rsidRPr="00CF3F4D">
        <w:rPr>
          <w:color w:val="2C2D2E"/>
          <w:sz w:val="28"/>
          <w:szCs w:val="28"/>
        </w:rPr>
        <w:t xml:space="preserve"> и не вываливать безответственно всё это на </w:t>
      </w:r>
      <w:r w:rsidR="003A23F8">
        <w:rPr>
          <w:color w:val="2C2D2E"/>
          <w:sz w:val="28"/>
          <w:szCs w:val="28"/>
        </w:rPr>
        <w:t>неподготовленный персонал ТСЖ</w:t>
      </w:r>
      <w:r w:rsidRPr="00CF3F4D">
        <w:rPr>
          <w:color w:val="2C2D2E"/>
          <w:sz w:val="28"/>
          <w:szCs w:val="28"/>
        </w:rPr>
        <w:t>.</w:t>
      </w:r>
    </w:p>
    <w:p w14:paraId="364DFE34" w14:textId="58D89AF4" w:rsidR="00CF3F4D" w:rsidRDefault="003A23F8" w:rsidP="00CF3F4D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323FFDD6" w14:textId="5DDC00E9" w:rsidR="00CF3F4D" w:rsidRPr="00CF3F4D" w:rsidRDefault="00FF24DE" w:rsidP="00CF3F4D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1. </w:t>
      </w:r>
      <w:r w:rsidR="00CF3F4D" w:rsidRPr="00CF3F4D">
        <w:rPr>
          <w:color w:val="2C2D2E"/>
          <w:sz w:val="28"/>
          <w:szCs w:val="28"/>
        </w:rPr>
        <w:t>Для управления современным ТСЖ, ЖСК требуется квалифицированный персонал и компетенции Председателя во многих вопросах.</w:t>
      </w:r>
      <w:r w:rsidR="00CF3F4D">
        <w:rPr>
          <w:color w:val="2C2D2E"/>
          <w:sz w:val="28"/>
          <w:szCs w:val="28"/>
        </w:rPr>
        <w:t xml:space="preserve"> </w:t>
      </w:r>
      <w:r w:rsidR="00CF3F4D" w:rsidRPr="00CF3F4D">
        <w:rPr>
          <w:color w:val="2C2D2E"/>
          <w:sz w:val="28"/>
          <w:szCs w:val="28"/>
        </w:rPr>
        <w:t>Информационная, юридическая и обучающая поддержка Председателей, в том числе оставшихся без поддержки предшественника</w:t>
      </w:r>
      <w:r w:rsidR="00CF3F4D">
        <w:rPr>
          <w:color w:val="2C2D2E"/>
          <w:sz w:val="28"/>
          <w:szCs w:val="28"/>
        </w:rPr>
        <w:t xml:space="preserve">. </w:t>
      </w:r>
      <w:r w:rsidR="00CF3F4D" w:rsidRPr="00CF3F4D">
        <w:rPr>
          <w:color w:val="2C2D2E"/>
          <w:sz w:val="28"/>
          <w:szCs w:val="28"/>
        </w:rPr>
        <w:t>Школа Управляющего МКД как обязательный элемент в сфере обучения городского администрирования (очная и заочная форма).</w:t>
      </w:r>
    </w:p>
    <w:p w14:paraId="10924952" w14:textId="0729C28C" w:rsidR="00CF3F4D" w:rsidRDefault="00FF24DE" w:rsidP="00CF3F4D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2. </w:t>
      </w:r>
      <w:r w:rsidR="00CF3F4D" w:rsidRPr="00CF3F4D">
        <w:rPr>
          <w:color w:val="2C2D2E"/>
          <w:sz w:val="28"/>
          <w:szCs w:val="28"/>
        </w:rPr>
        <w:t xml:space="preserve">С ГИС ЖКХ: с этой платформой должен работать отдельный специально обученный сотрудник (оплачиваемый аутсорсинг). Т.е. </w:t>
      </w:r>
      <w:r w:rsidR="00CF3F4D" w:rsidRPr="00CF3F4D">
        <w:rPr>
          <w:color w:val="2C2D2E"/>
          <w:sz w:val="28"/>
          <w:szCs w:val="28"/>
        </w:rPr>
        <w:lastRenderedPageBreak/>
        <w:t>государство просто создало нам (собственникам) на ровном месте ещё одну статью расхода и ещё одну совершенно ненужную нагрузку для работников ТСЖ.</w:t>
      </w:r>
    </w:p>
    <w:p w14:paraId="237ED09C" w14:textId="04776E4D" w:rsidR="00CF3F4D" w:rsidRDefault="00FF24DE" w:rsidP="00847E30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3. </w:t>
      </w:r>
      <w:r w:rsidR="003A23F8">
        <w:rPr>
          <w:color w:val="2C2D2E"/>
          <w:sz w:val="28"/>
          <w:szCs w:val="28"/>
        </w:rPr>
        <w:t xml:space="preserve">Требуется дополнительно юридическая консультационная поддержка ТСЖ по наиболее острым проблемам (взыскания задолженности, </w:t>
      </w:r>
      <w:r w:rsidR="006D77F6">
        <w:rPr>
          <w:color w:val="2C2D2E"/>
          <w:sz w:val="28"/>
          <w:szCs w:val="28"/>
        </w:rPr>
        <w:t xml:space="preserve">расчеты с РСО, </w:t>
      </w:r>
      <w:r w:rsidR="003A23F8">
        <w:rPr>
          <w:color w:val="2C2D2E"/>
          <w:sz w:val="28"/>
          <w:szCs w:val="28"/>
        </w:rPr>
        <w:t>оспаривание штрафов и т.д.) – создание консультационных юридических центров и массовое привлечение к консультированию юристов-практиков в сфере ЖКХ.</w:t>
      </w:r>
    </w:p>
    <w:p w14:paraId="3043A35B" w14:textId="2E61E172" w:rsidR="000F25F8" w:rsidRPr="00CF3F4D" w:rsidRDefault="000F25F8" w:rsidP="000F25F8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CF3F4D">
        <w:rPr>
          <w:b/>
          <w:color w:val="2C2D2E"/>
          <w:sz w:val="28"/>
          <w:szCs w:val="28"/>
        </w:rPr>
        <w:t xml:space="preserve">РАЗДЕЛ </w:t>
      </w:r>
      <w:r>
        <w:rPr>
          <w:b/>
          <w:color w:val="2C2D2E"/>
          <w:sz w:val="28"/>
          <w:szCs w:val="28"/>
        </w:rPr>
        <w:t xml:space="preserve">о </w:t>
      </w:r>
      <w:r w:rsidRPr="000F25F8">
        <w:rPr>
          <w:b/>
          <w:color w:val="2C2D2E"/>
          <w:sz w:val="28"/>
          <w:szCs w:val="28"/>
        </w:rPr>
        <w:t>необходимости создания ТСЖ на вновь возведенных объектах жилого строительства в момент передачи его в эксплуатацию</w:t>
      </w:r>
    </w:p>
    <w:p w14:paraId="2DDEA4C3" w14:textId="77777777" w:rsid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</w:t>
      </w:r>
    </w:p>
    <w:p w14:paraId="4753DA93" w14:textId="503E3165" w:rsidR="000F25F8" w:rsidRP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F25F8">
        <w:rPr>
          <w:color w:val="2C2D2E"/>
          <w:sz w:val="28"/>
          <w:szCs w:val="28"/>
        </w:rPr>
        <w:t xml:space="preserve">В соответствии со ст. 161 </w:t>
      </w:r>
      <w:r>
        <w:rPr>
          <w:color w:val="2C2D2E"/>
          <w:sz w:val="28"/>
          <w:szCs w:val="28"/>
        </w:rPr>
        <w:t>ЖК РФ</w:t>
      </w:r>
      <w:r w:rsidRPr="000F25F8">
        <w:rPr>
          <w:color w:val="2C2D2E"/>
          <w:sz w:val="28"/>
          <w:szCs w:val="28"/>
        </w:rPr>
        <w:t xml:space="preserve"> в течение </w:t>
      </w:r>
      <w:r>
        <w:rPr>
          <w:color w:val="2C2D2E"/>
          <w:sz w:val="28"/>
          <w:szCs w:val="28"/>
        </w:rPr>
        <w:t>5</w:t>
      </w:r>
      <w:r w:rsidRPr="000F25F8">
        <w:rPr>
          <w:color w:val="2C2D2E"/>
          <w:sz w:val="28"/>
          <w:szCs w:val="28"/>
        </w:rPr>
        <w:t xml:space="preserve"> дней со дня получения разрешения на ввод в эксплуатацию </w:t>
      </w:r>
      <w:r>
        <w:rPr>
          <w:color w:val="2C2D2E"/>
          <w:sz w:val="28"/>
          <w:szCs w:val="28"/>
        </w:rPr>
        <w:t>МКД</w:t>
      </w:r>
      <w:r w:rsidRPr="000F25F8">
        <w:rPr>
          <w:color w:val="2C2D2E"/>
          <w:sz w:val="28"/>
          <w:szCs w:val="28"/>
        </w:rPr>
        <w:t xml:space="preserve"> застройщик (лицо, обеспечивающее строительство </w:t>
      </w:r>
      <w:r>
        <w:rPr>
          <w:color w:val="2C2D2E"/>
          <w:sz w:val="28"/>
          <w:szCs w:val="28"/>
        </w:rPr>
        <w:t>МКД)</w:t>
      </w:r>
      <w:r w:rsidRPr="000F25F8">
        <w:rPr>
          <w:color w:val="2C2D2E"/>
          <w:sz w:val="28"/>
          <w:szCs w:val="28"/>
        </w:rPr>
        <w:t xml:space="preserve"> должен заключить договор управления </w:t>
      </w:r>
      <w:r>
        <w:rPr>
          <w:color w:val="2C2D2E"/>
          <w:sz w:val="28"/>
          <w:szCs w:val="28"/>
        </w:rPr>
        <w:t>МКД</w:t>
      </w:r>
      <w:r w:rsidRPr="000F25F8">
        <w:rPr>
          <w:color w:val="2C2D2E"/>
          <w:sz w:val="28"/>
          <w:szCs w:val="28"/>
        </w:rPr>
        <w:t xml:space="preserve">. Затем </w:t>
      </w:r>
      <w:r>
        <w:rPr>
          <w:color w:val="2C2D2E"/>
          <w:sz w:val="28"/>
          <w:szCs w:val="28"/>
        </w:rPr>
        <w:t>ОМСУ</w:t>
      </w:r>
      <w:r w:rsidRPr="000F25F8">
        <w:rPr>
          <w:color w:val="2C2D2E"/>
          <w:sz w:val="28"/>
          <w:szCs w:val="28"/>
        </w:rPr>
        <w:t xml:space="preserve"> в течение </w:t>
      </w:r>
      <w:r>
        <w:rPr>
          <w:color w:val="2C2D2E"/>
          <w:sz w:val="28"/>
          <w:szCs w:val="28"/>
        </w:rPr>
        <w:t>60 дней</w:t>
      </w:r>
      <w:r w:rsidRPr="000F25F8">
        <w:rPr>
          <w:color w:val="2C2D2E"/>
          <w:sz w:val="28"/>
          <w:szCs w:val="28"/>
        </w:rPr>
        <w:t xml:space="preserve"> со дня выдачи разрешения на ввод в эксплуатацию МКД должен провести конкурс по отбору</w:t>
      </w:r>
      <w:r>
        <w:rPr>
          <w:color w:val="2C2D2E"/>
          <w:sz w:val="28"/>
          <w:szCs w:val="28"/>
        </w:rPr>
        <w:t xml:space="preserve"> УО</w:t>
      </w:r>
      <w:r w:rsidRPr="000F25F8">
        <w:rPr>
          <w:color w:val="2C2D2E"/>
          <w:sz w:val="28"/>
          <w:szCs w:val="28"/>
        </w:rPr>
        <w:t xml:space="preserve">. Таким образом, временная УО, выбранная застройщиком, принимает по акту приема-передачи вновь построенный дом со всеми инженерными системами. </w:t>
      </w:r>
    </w:p>
    <w:p w14:paraId="76F51F3A" w14:textId="3531D2C0" w:rsidR="000F25F8" w:rsidRP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F25F8">
        <w:rPr>
          <w:color w:val="2C2D2E"/>
          <w:sz w:val="28"/>
          <w:szCs w:val="28"/>
        </w:rPr>
        <w:t xml:space="preserve">В результате реализации данной нормы от момента введения в эксплуатацию </w:t>
      </w:r>
      <w:r>
        <w:rPr>
          <w:color w:val="2C2D2E"/>
          <w:sz w:val="28"/>
          <w:szCs w:val="28"/>
        </w:rPr>
        <w:t>МКД</w:t>
      </w:r>
      <w:r w:rsidRPr="000F25F8">
        <w:rPr>
          <w:color w:val="2C2D2E"/>
          <w:sz w:val="28"/>
          <w:szCs w:val="28"/>
        </w:rPr>
        <w:t>, до возможности организовать и провести ОСС, на котором собственники смогут выбрать форму управления и УО, проходит от 6 месяцев до 2-3</w:t>
      </w:r>
      <w:r>
        <w:rPr>
          <w:color w:val="2C2D2E"/>
          <w:sz w:val="28"/>
          <w:szCs w:val="28"/>
        </w:rPr>
        <w:t>-х</w:t>
      </w:r>
      <w:r w:rsidRPr="000F25F8">
        <w:rPr>
          <w:color w:val="2C2D2E"/>
          <w:sz w:val="28"/>
          <w:szCs w:val="28"/>
        </w:rPr>
        <w:t xml:space="preserve"> лет. Столь длительный период зачастую связан с тем, что процесс передачи квартир участникам долевого строительства сильно растянут во времени, более того многие вынуждены регистрировать своё право по суду. Еще одним следствием данного положения является то, что к моменту, когда собственники проведут ОСС, сменится не одна</w:t>
      </w:r>
      <w:r>
        <w:rPr>
          <w:color w:val="2C2D2E"/>
          <w:sz w:val="28"/>
          <w:szCs w:val="28"/>
        </w:rPr>
        <w:t xml:space="preserve"> УК</w:t>
      </w:r>
      <w:r w:rsidRPr="000F25F8">
        <w:rPr>
          <w:color w:val="2C2D2E"/>
          <w:sz w:val="28"/>
          <w:szCs w:val="28"/>
        </w:rPr>
        <w:t>: по сложившейся практике минимум две - УО, которую назначил застройщик, а потом УО, выбранная ОМСУ по итогам открытого конкурса.</w:t>
      </w:r>
    </w:p>
    <w:p w14:paraId="34BBEE81" w14:textId="536EE83D" w:rsidR="000F25F8" w:rsidRP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F25F8">
        <w:rPr>
          <w:color w:val="2C2D2E"/>
          <w:sz w:val="28"/>
          <w:szCs w:val="28"/>
        </w:rPr>
        <w:t>Ни одна из этих организаций не выбрана собственниками, не представляет интересы собственников, не уполномочена ими, однако действует от их имени и в их интересах в части приёма-передачи и пуско-</w:t>
      </w:r>
      <w:r w:rsidRPr="000F25F8">
        <w:rPr>
          <w:color w:val="2C2D2E"/>
          <w:sz w:val="28"/>
          <w:szCs w:val="28"/>
        </w:rPr>
        <w:lastRenderedPageBreak/>
        <w:t>наладки инженерно-технического оборудования; технических помещений и мест общего пользования; документации, а самое главное - подписывает акт приема - передачи МКД от застройщика к УО. Это приводит к тому, что не имеющая должной мотивации или просто аффилированная с девелопером УО принимает и вводит в эксплуатацию объект, которой имеет огромное число строительных дефектов и недостатков: не работают лифты, объект запитан по временной схеме электроснабжения, не закончены строительные работы в местах общего пользования и т.п.</w:t>
      </w:r>
    </w:p>
    <w:p w14:paraId="28B99D36" w14:textId="77777777" w:rsidR="000F25F8" w:rsidRP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F25F8">
        <w:rPr>
          <w:color w:val="2C2D2E"/>
          <w:sz w:val="28"/>
          <w:szCs w:val="28"/>
        </w:rPr>
        <w:t>Сегодняшний механизм допускает собственников квартир в МКД к подписанию акта приема-передачи с застройщиком на этапе ввода объекта в эксплуатацию только в части собственных квартир, в которых зачастую принять можно только радиатор, оконные блоки и ввод электричества, воды и канализации. От приема строительно-монтажных работ по всему дому, как и от пуско-наладки инженерного оборудования собственники устранены несмотря на то, что от этого зависит их комфорт и безопасность проживания в МКД!</w:t>
      </w:r>
    </w:p>
    <w:p w14:paraId="3413FD67" w14:textId="7B685B32" w:rsid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2EFAEEB4" w14:textId="7E26BEB4" w:rsid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0F25F8">
        <w:rPr>
          <w:color w:val="2C2D2E"/>
          <w:sz w:val="28"/>
          <w:szCs w:val="28"/>
        </w:rPr>
        <w:t xml:space="preserve">Единственным возможным выходом в сложившейся ситуации может быть создание ТСЖ из числа лиц, участвующих в долевом строительстве в соответствии с ФЗ-214. </w:t>
      </w:r>
      <w:r w:rsidR="008A5078">
        <w:rPr>
          <w:color w:val="2C2D2E"/>
          <w:sz w:val="28"/>
          <w:szCs w:val="28"/>
        </w:rPr>
        <w:t>Для этого:</w:t>
      </w:r>
    </w:p>
    <w:p w14:paraId="73D0EBFE" w14:textId="1BF2E60B" w:rsidR="000F25F8" w:rsidRP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1. </w:t>
      </w:r>
      <w:r w:rsidRPr="000F25F8">
        <w:rPr>
          <w:color w:val="2C2D2E"/>
          <w:sz w:val="28"/>
          <w:szCs w:val="28"/>
        </w:rPr>
        <w:t xml:space="preserve">Необходимо одномоментно с оформлением документов о </w:t>
      </w:r>
      <w:proofErr w:type="spellStart"/>
      <w:r w:rsidRPr="000F25F8">
        <w:rPr>
          <w:color w:val="2C2D2E"/>
          <w:sz w:val="28"/>
          <w:szCs w:val="28"/>
        </w:rPr>
        <w:t>соинвестировании</w:t>
      </w:r>
      <w:proofErr w:type="spellEnd"/>
      <w:r w:rsidRPr="000F25F8">
        <w:rPr>
          <w:color w:val="2C2D2E"/>
          <w:sz w:val="28"/>
          <w:szCs w:val="28"/>
        </w:rPr>
        <w:t xml:space="preserve"> подписывать заявление о том, что участник данного соглашения становится членом вновь создаваемого ТСЖ, которому будет передано все общедомовое имущество и оборудование, а также места общего пользования. Данная процедура уже реализуется </w:t>
      </w:r>
      <w:r>
        <w:rPr>
          <w:color w:val="2C2D2E"/>
          <w:sz w:val="28"/>
          <w:szCs w:val="28"/>
        </w:rPr>
        <w:t>ЖСК</w:t>
      </w:r>
      <w:r w:rsidRPr="000F25F8">
        <w:rPr>
          <w:color w:val="2C2D2E"/>
          <w:sz w:val="28"/>
          <w:szCs w:val="28"/>
        </w:rPr>
        <w:t>, которые после ввода объекта в эксплуатацию осуществляют управление МКД в соответствии с ЖК.</w:t>
      </w:r>
    </w:p>
    <w:p w14:paraId="30FA6523" w14:textId="6206FD9B" w:rsidR="000F25F8" w:rsidRPr="000F25F8" w:rsidRDefault="000F25F8" w:rsidP="000F25F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2. Правительству РФ оказать поддержку -</w:t>
      </w:r>
      <w:r w:rsidRPr="000F25F8">
        <w:rPr>
          <w:color w:val="2C2D2E"/>
          <w:sz w:val="28"/>
          <w:szCs w:val="28"/>
        </w:rPr>
        <w:t xml:space="preserve"> для реализации нашей инициативы необходимо принять «Закон о ТСЖ», который будет регулировать порядок создания таких некоммерческих форм управления МКД из числа участников общедолевого строительства, а также внести изменения в Градостроительный и Жилищный Кодексы, предоставив гражданам право </w:t>
      </w:r>
      <w:r w:rsidRPr="000F25F8">
        <w:rPr>
          <w:color w:val="2C2D2E"/>
          <w:sz w:val="28"/>
          <w:szCs w:val="28"/>
        </w:rPr>
        <w:lastRenderedPageBreak/>
        <w:t>принимать у застройщика на этапе ввода в эксплуатацию весь объект, учитывая тот факт, что он построен на их деньги.</w:t>
      </w:r>
    </w:p>
    <w:p w14:paraId="3228F547" w14:textId="71F5C344" w:rsidR="008A5078" w:rsidRPr="008A5078" w:rsidRDefault="008A5078" w:rsidP="008A5078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bookmarkStart w:id="0" w:name="_GoBack"/>
      <w:bookmarkEnd w:id="0"/>
      <w:r w:rsidRPr="00CF3F4D">
        <w:rPr>
          <w:b/>
          <w:color w:val="2C2D2E"/>
          <w:sz w:val="28"/>
          <w:szCs w:val="28"/>
        </w:rPr>
        <w:t xml:space="preserve">РАЗДЕЛ </w:t>
      </w:r>
      <w:r w:rsidRPr="008A5078">
        <w:rPr>
          <w:b/>
          <w:color w:val="2C2D2E"/>
          <w:sz w:val="28"/>
          <w:szCs w:val="28"/>
        </w:rPr>
        <w:t>о необходимости размещения сотрудников</w:t>
      </w:r>
      <w:r>
        <w:rPr>
          <w:b/>
          <w:color w:val="2C2D2E"/>
          <w:sz w:val="28"/>
          <w:szCs w:val="28"/>
        </w:rPr>
        <w:t xml:space="preserve"> ТСЖ</w:t>
      </w:r>
      <w:r w:rsidRPr="008A5078">
        <w:rPr>
          <w:b/>
          <w:color w:val="2C2D2E"/>
          <w:sz w:val="28"/>
          <w:szCs w:val="28"/>
        </w:rPr>
        <w:t xml:space="preserve"> на законных основаниях в нежилых помещениях МКД, относящихся к </w:t>
      </w:r>
      <w:r>
        <w:rPr>
          <w:b/>
          <w:color w:val="2C2D2E"/>
          <w:sz w:val="28"/>
          <w:szCs w:val="28"/>
        </w:rPr>
        <w:t>ОИ</w:t>
      </w:r>
      <w:r w:rsidRPr="008A5078">
        <w:rPr>
          <w:b/>
          <w:color w:val="2C2D2E"/>
          <w:sz w:val="28"/>
          <w:szCs w:val="28"/>
        </w:rPr>
        <w:t>.</w:t>
      </w:r>
    </w:p>
    <w:p w14:paraId="7BA62B0D" w14:textId="77777777" w:rsidR="008A5078" w:rsidRDefault="008A5078" w:rsidP="008A507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</w:t>
      </w:r>
    </w:p>
    <w:p w14:paraId="36968FB7" w14:textId="668FBB9A" w:rsidR="008A5078" w:rsidRPr="008A5078" w:rsidRDefault="008A5078" w:rsidP="008A507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8A5078">
        <w:rPr>
          <w:color w:val="2C2D2E"/>
          <w:sz w:val="28"/>
          <w:szCs w:val="28"/>
        </w:rPr>
        <w:t>ТСЖ и другие некоммерческие формы управления МКД столкнулись с дефицитом сотрудников рабочих специальностей, особенно остро эта проблема стоит в крупных городах. Такая ситуация неминуемо ведет к росту зарплат, а это вынуждает ТСЖ увеличивать плату за содержание ОИ, вносимую жителями МКД.</w:t>
      </w:r>
      <w:r>
        <w:rPr>
          <w:color w:val="2C2D2E"/>
          <w:sz w:val="28"/>
          <w:szCs w:val="28"/>
        </w:rPr>
        <w:t xml:space="preserve"> Существующая практика </w:t>
      </w:r>
      <w:r w:rsidRPr="008A5078">
        <w:rPr>
          <w:color w:val="2C2D2E"/>
          <w:sz w:val="28"/>
          <w:szCs w:val="28"/>
        </w:rPr>
        <w:t>предоставления сотрудникам ТСЖ временного проживания в нежилых помещениях, относящихся к ОИ МКД</w:t>
      </w:r>
      <w:r>
        <w:rPr>
          <w:color w:val="2C2D2E"/>
          <w:sz w:val="28"/>
          <w:szCs w:val="28"/>
        </w:rPr>
        <w:t xml:space="preserve"> противоречит действующему законодательству - </w:t>
      </w:r>
      <w:r w:rsidRPr="008A5078">
        <w:rPr>
          <w:color w:val="2C2D2E"/>
          <w:sz w:val="28"/>
          <w:szCs w:val="28"/>
        </w:rPr>
        <w:t>ФЗ РФ «О санитарно-эпидемиологическом благополучии населения» ст.23 п. 2. В случае выявления подобных случаев, председателя ТСЖ привлекают к административной ответственности по ст. 6.4 КоАП РФ, что грозит ему штрафом от 1 000 руб. до 2 000 руб., а санкции в отношении ТСЖ - от 10 000 руб.</w:t>
      </w:r>
    </w:p>
    <w:p w14:paraId="687B2257" w14:textId="77777777" w:rsidR="008A5078" w:rsidRDefault="008A5078" w:rsidP="008A5078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01806962" w14:textId="012752DF" w:rsidR="00CF3F4D" w:rsidRDefault="008A5078" w:rsidP="008A5078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Правительству РФ</w:t>
      </w:r>
      <w:r w:rsidRPr="008A5078">
        <w:rPr>
          <w:color w:val="2C2D2E"/>
          <w:sz w:val="28"/>
          <w:szCs w:val="28"/>
        </w:rPr>
        <w:t xml:space="preserve"> внести изменения в ФЗ РФ «О санитарно-эпидемиологическом благополучии населения» ст.23 п. 2, разрешив ТСЖ и другим некоммерческим формам управления МКД организовывать временное проживание своих сотрудников в нежилых помещениях, относящихся к ОИ МКД.</w:t>
      </w:r>
    </w:p>
    <w:p w14:paraId="1C97CB0A" w14:textId="77777777" w:rsidR="00D531E6" w:rsidRPr="00D531E6" w:rsidRDefault="00D531E6" w:rsidP="00D531E6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D531E6">
        <w:rPr>
          <w:color w:val="2C2D2E"/>
          <w:sz w:val="28"/>
          <w:szCs w:val="28"/>
        </w:rPr>
        <w:t>ПОЗИТИВНЫЙ ЭФФЕКТ</w:t>
      </w:r>
    </w:p>
    <w:p w14:paraId="01EB1AC2" w14:textId="065505E5" w:rsidR="00C35300" w:rsidRPr="00AA48C3" w:rsidRDefault="00D531E6" w:rsidP="00D531E6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  <w:r w:rsidRPr="00D531E6">
        <w:rPr>
          <w:color w:val="2C2D2E"/>
          <w:sz w:val="28"/>
          <w:szCs w:val="28"/>
        </w:rPr>
        <w:t xml:space="preserve">Изменение действующего законодательства и предоставление права ТСЖ и другим некоммерческим формам управления МКД организовывать временное проживание своих сотрудников в нежилых помещениях, относящихся к ОИ МКД, положительно скажется на их возможностях привлекать специалистов рабочих специальностей с периферии своих регионов, где есть проблемы с трудоустройством, запустив механизм </w:t>
      </w:r>
      <w:r w:rsidRPr="00D531E6">
        <w:rPr>
          <w:color w:val="2C2D2E"/>
          <w:sz w:val="28"/>
          <w:szCs w:val="28"/>
        </w:rPr>
        <w:lastRenderedPageBreak/>
        <w:t>внутренней трудовой миграции. Такая возможность позволит не только закрыть вакантные позиции, но и снизить стоимость трудовых ресурсов, в результате чего ТСЖ и другим некоммерческие формы управления сэкономят значительные средства жителей МКД.</w:t>
      </w:r>
    </w:p>
    <w:p w14:paraId="34D43027" w14:textId="7A777047" w:rsidR="00D531E6" w:rsidRPr="008A5078" w:rsidRDefault="00D531E6" w:rsidP="00D531E6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CF3F4D">
        <w:rPr>
          <w:b/>
          <w:color w:val="2C2D2E"/>
          <w:sz w:val="28"/>
          <w:szCs w:val="28"/>
        </w:rPr>
        <w:t xml:space="preserve">РАЗДЕЛ </w:t>
      </w:r>
      <w:r w:rsidR="00D14A3F">
        <w:rPr>
          <w:b/>
          <w:color w:val="2C2D2E"/>
          <w:sz w:val="28"/>
          <w:szCs w:val="28"/>
        </w:rPr>
        <w:t xml:space="preserve">о законном способе </w:t>
      </w:r>
      <w:r w:rsidRPr="00D531E6">
        <w:rPr>
          <w:b/>
          <w:color w:val="2C2D2E"/>
          <w:sz w:val="28"/>
          <w:szCs w:val="28"/>
        </w:rPr>
        <w:t xml:space="preserve">получение информации о структуре собственников в МКД </w:t>
      </w:r>
      <w:r>
        <w:rPr>
          <w:b/>
          <w:color w:val="2C2D2E"/>
          <w:sz w:val="28"/>
          <w:szCs w:val="28"/>
        </w:rPr>
        <w:t>для проведения ОСС</w:t>
      </w:r>
    </w:p>
    <w:p w14:paraId="07D64252" w14:textId="440961FA" w:rsidR="00D531E6" w:rsidRDefault="00D531E6" w:rsidP="00D531E6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</w:t>
      </w:r>
    </w:p>
    <w:p w14:paraId="4EAA829E" w14:textId="41BB08F3" w:rsidR="00D531E6" w:rsidRPr="00D531E6" w:rsidRDefault="00D531E6" w:rsidP="00D531E6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D531E6">
        <w:rPr>
          <w:color w:val="2C2D2E"/>
          <w:sz w:val="28"/>
          <w:szCs w:val="28"/>
        </w:rPr>
        <w:t>7 июля 2022 года Государственной думой были приняты поправки в ФЗ «О персональных данных», в соответствии с которыми запрещается передача третьим лицам данных из ЕГРН. Эти поправки вступают в силу с 1 марта 2023 года.</w:t>
      </w:r>
    </w:p>
    <w:p w14:paraId="0A023305" w14:textId="4E1B0300" w:rsidR="00D531E6" w:rsidRPr="00D531E6" w:rsidRDefault="00D531E6" w:rsidP="00D531E6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D531E6">
        <w:rPr>
          <w:color w:val="2C2D2E"/>
          <w:sz w:val="28"/>
          <w:szCs w:val="28"/>
        </w:rPr>
        <w:t xml:space="preserve">Принятие этих поправок делает невозможным получение информации о структуре собственников в </w:t>
      </w:r>
      <w:r>
        <w:rPr>
          <w:color w:val="2C2D2E"/>
          <w:sz w:val="28"/>
          <w:szCs w:val="28"/>
        </w:rPr>
        <w:t>МКД</w:t>
      </w:r>
      <w:r w:rsidRPr="00D531E6">
        <w:rPr>
          <w:color w:val="2C2D2E"/>
          <w:sz w:val="28"/>
          <w:szCs w:val="28"/>
        </w:rPr>
        <w:t xml:space="preserve"> для организации и проведения </w:t>
      </w:r>
      <w:r>
        <w:rPr>
          <w:color w:val="2C2D2E"/>
          <w:sz w:val="28"/>
          <w:szCs w:val="28"/>
        </w:rPr>
        <w:t>ОСС</w:t>
      </w:r>
      <w:r w:rsidRPr="00D531E6">
        <w:rPr>
          <w:color w:val="2C2D2E"/>
          <w:sz w:val="28"/>
          <w:szCs w:val="28"/>
        </w:rPr>
        <w:t xml:space="preserve">. Предоставление этих данных </w:t>
      </w:r>
      <w:r>
        <w:rPr>
          <w:color w:val="2C2D2E"/>
          <w:sz w:val="28"/>
          <w:szCs w:val="28"/>
        </w:rPr>
        <w:t>УК</w:t>
      </w:r>
      <w:r w:rsidRPr="00D531E6">
        <w:rPr>
          <w:color w:val="2C2D2E"/>
          <w:sz w:val="28"/>
          <w:szCs w:val="28"/>
        </w:rPr>
        <w:t xml:space="preserve"> и ТСЖ также не представляется возможным без согласия владельца персональных данных на их передачу третьим лицам. В связи с этими нововведениями механизм организации и проведения ОСС будет парализован.</w:t>
      </w:r>
    </w:p>
    <w:p w14:paraId="0E7EF18A" w14:textId="3719EC1B" w:rsidR="00D531E6" w:rsidRPr="00D531E6" w:rsidRDefault="00D531E6" w:rsidP="00D531E6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D531E6">
        <w:rPr>
          <w:color w:val="2C2D2E"/>
          <w:sz w:val="28"/>
          <w:szCs w:val="28"/>
        </w:rPr>
        <w:t xml:space="preserve">Кроме того, 25 мая 2022 года Государственной Думой были приняты поправки в </w:t>
      </w:r>
      <w:r>
        <w:rPr>
          <w:color w:val="2C2D2E"/>
          <w:sz w:val="28"/>
          <w:szCs w:val="28"/>
        </w:rPr>
        <w:t xml:space="preserve">ЖК </w:t>
      </w:r>
      <w:r w:rsidRPr="00D531E6">
        <w:rPr>
          <w:color w:val="2C2D2E"/>
          <w:sz w:val="28"/>
          <w:szCs w:val="28"/>
        </w:rPr>
        <w:t>РФ, которые повышают кворум ОСС с 25% + 1 до 50% + 1. С учетом того, что заинтересованность собственников в участии в собраниях крайне низкая, а также в случаях, когда для кворума необходимо более 500 человек, организация и проведение собраний будет сорвана по причине отсутствия кворума.</w:t>
      </w:r>
      <w:r>
        <w:rPr>
          <w:color w:val="2C2D2E"/>
          <w:sz w:val="28"/>
          <w:szCs w:val="28"/>
        </w:rPr>
        <w:t xml:space="preserve"> </w:t>
      </w:r>
      <w:r w:rsidRPr="00D531E6">
        <w:rPr>
          <w:color w:val="2C2D2E"/>
          <w:sz w:val="28"/>
          <w:szCs w:val="28"/>
        </w:rPr>
        <w:t>Все эти факторы в совокупности ставят под угрозу возможность проведения ОСС, что может парализовать принятие жизненно-важных для МКД решений.</w:t>
      </w:r>
    </w:p>
    <w:p w14:paraId="6AEEC538" w14:textId="0DF5A0DF" w:rsidR="00D531E6" w:rsidRDefault="00D531E6" w:rsidP="00D531E6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3E188BFC" w14:textId="79332713" w:rsidR="00D531E6" w:rsidRPr="00D531E6" w:rsidRDefault="00D531E6" w:rsidP="00D531E6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Правительству РФ для разрешения созданной</w:t>
      </w:r>
      <w:r w:rsidRPr="00D531E6">
        <w:rPr>
          <w:color w:val="2C2D2E"/>
          <w:sz w:val="28"/>
          <w:szCs w:val="28"/>
        </w:rPr>
        <w:t xml:space="preserve"> законодателем проблемы организации ОСС, </w:t>
      </w:r>
      <w:r>
        <w:rPr>
          <w:color w:val="2C2D2E"/>
          <w:sz w:val="28"/>
          <w:szCs w:val="28"/>
        </w:rPr>
        <w:t xml:space="preserve">о </w:t>
      </w:r>
      <w:r w:rsidRPr="00D531E6">
        <w:rPr>
          <w:color w:val="2C2D2E"/>
          <w:sz w:val="28"/>
          <w:szCs w:val="28"/>
        </w:rPr>
        <w:t xml:space="preserve">привлечении службы </w:t>
      </w:r>
      <w:r>
        <w:rPr>
          <w:color w:val="2C2D2E"/>
          <w:sz w:val="28"/>
          <w:szCs w:val="28"/>
        </w:rPr>
        <w:t xml:space="preserve">нотариата, а также организаций-регистраторов (в том числе, работающих с реестрами акционеров в акционерных обществах) </w:t>
      </w:r>
      <w:r w:rsidRPr="00D531E6">
        <w:rPr>
          <w:color w:val="2C2D2E"/>
          <w:sz w:val="28"/>
          <w:szCs w:val="28"/>
        </w:rPr>
        <w:t xml:space="preserve">к организации и проведению ОСС. </w:t>
      </w:r>
      <w:r>
        <w:rPr>
          <w:color w:val="2C2D2E"/>
          <w:sz w:val="28"/>
          <w:szCs w:val="28"/>
        </w:rPr>
        <w:t>Это</w:t>
      </w:r>
      <w:r w:rsidRPr="00D531E6">
        <w:rPr>
          <w:color w:val="2C2D2E"/>
          <w:sz w:val="28"/>
          <w:szCs w:val="28"/>
        </w:rPr>
        <w:t xml:space="preserve"> позволит </w:t>
      </w:r>
      <w:r w:rsidRPr="00D531E6">
        <w:rPr>
          <w:color w:val="2C2D2E"/>
          <w:sz w:val="28"/>
          <w:szCs w:val="28"/>
        </w:rPr>
        <w:lastRenderedPageBreak/>
        <w:t>снять вопросы защищённости персональных данных собственников, гарантировать им возможность участия в собрании, а также избежать случаев подделки протоколов ОСС.</w:t>
      </w:r>
    </w:p>
    <w:p w14:paraId="6E61E3E4" w14:textId="679FBE72" w:rsidR="003C73C3" w:rsidRPr="008A5078" w:rsidRDefault="003C73C3" w:rsidP="003C73C3">
      <w:pPr>
        <w:pStyle w:val="ad"/>
        <w:shd w:val="clear" w:color="auto" w:fill="FFFFFF"/>
        <w:spacing w:after="165" w:afterAutospacing="0"/>
        <w:ind w:firstLine="708"/>
        <w:jc w:val="both"/>
        <w:rPr>
          <w:b/>
          <w:color w:val="2C2D2E"/>
          <w:sz w:val="28"/>
          <w:szCs w:val="28"/>
        </w:rPr>
      </w:pPr>
      <w:r w:rsidRPr="00CF3F4D">
        <w:rPr>
          <w:b/>
          <w:color w:val="2C2D2E"/>
          <w:sz w:val="28"/>
          <w:szCs w:val="28"/>
        </w:rPr>
        <w:t xml:space="preserve">РАЗДЕЛ </w:t>
      </w:r>
      <w:r>
        <w:rPr>
          <w:b/>
          <w:color w:val="2C2D2E"/>
          <w:sz w:val="28"/>
          <w:szCs w:val="28"/>
        </w:rPr>
        <w:t>о применении</w:t>
      </w:r>
      <w:r w:rsidRPr="003C73C3">
        <w:rPr>
          <w:b/>
          <w:color w:val="2C2D2E"/>
          <w:sz w:val="28"/>
          <w:szCs w:val="28"/>
        </w:rPr>
        <w:t xml:space="preserve"> повышающих коэффициентов для потребителей без </w:t>
      </w:r>
      <w:r w:rsidR="002A6A78">
        <w:rPr>
          <w:b/>
          <w:color w:val="2C2D2E"/>
          <w:sz w:val="28"/>
          <w:szCs w:val="28"/>
        </w:rPr>
        <w:t>ПУ</w:t>
      </w:r>
      <w:r>
        <w:rPr>
          <w:b/>
          <w:color w:val="2C2D2E"/>
          <w:sz w:val="28"/>
          <w:szCs w:val="28"/>
        </w:rPr>
        <w:t xml:space="preserve"> водоснабжения</w:t>
      </w:r>
    </w:p>
    <w:p w14:paraId="3C7097B1" w14:textId="77777777" w:rsidR="003C73C3" w:rsidRDefault="003C73C3" w:rsidP="003C73C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ПРОБЛЕМА</w:t>
      </w:r>
    </w:p>
    <w:p w14:paraId="28F1D8A7" w14:textId="70C46212" w:rsidR="003C73C3" w:rsidRPr="003C73C3" w:rsidRDefault="003C73C3" w:rsidP="003C73C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При </w:t>
      </w:r>
      <w:r w:rsidRPr="003C73C3">
        <w:rPr>
          <w:color w:val="2C2D2E"/>
          <w:sz w:val="28"/>
          <w:szCs w:val="28"/>
        </w:rPr>
        <w:t xml:space="preserve">применении повышающих коэффициентов для потребителей без приборов учета водоснабжения, а именно К1=1,5 К2=2, позволяет </w:t>
      </w:r>
      <w:r w:rsidR="002A6A78">
        <w:rPr>
          <w:color w:val="2C2D2E"/>
          <w:sz w:val="28"/>
          <w:szCs w:val="28"/>
        </w:rPr>
        <w:t>РСО</w:t>
      </w:r>
      <w:r w:rsidRPr="003C73C3">
        <w:rPr>
          <w:color w:val="2C2D2E"/>
          <w:sz w:val="28"/>
          <w:szCs w:val="28"/>
        </w:rPr>
        <w:t xml:space="preserve"> увеличивать нормат</w:t>
      </w:r>
      <w:r>
        <w:rPr>
          <w:color w:val="2C2D2E"/>
          <w:sz w:val="28"/>
          <w:szCs w:val="28"/>
        </w:rPr>
        <w:t xml:space="preserve">ив потребления на 150% или 200%. </w:t>
      </w:r>
      <w:r w:rsidRPr="003C73C3">
        <w:rPr>
          <w:color w:val="2C2D2E"/>
          <w:sz w:val="28"/>
          <w:szCs w:val="28"/>
        </w:rPr>
        <w:t xml:space="preserve">При этом увеличение объема потребленной воды с применением К1 и К2 происходит не только при расчете нормативного потребления ХВС, но и используется для определения расхода ГВС. </w:t>
      </w:r>
      <w:r>
        <w:rPr>
          <w:color w:val="2C2D2E"/>
          <w:sz w:val="28"/>
          <w:szCs w:val="28"/>
        </w:rPr>
        <w:t>При этом о</w:t>
      </w:r>
      <w:r w:rsidRPr="003C73C3">
        <w:rPr>
          <w:color w:val="2C2D2E"/>
          <w:sz w:val="28"/>
          <w:szCs w:val="28"/>
        </w:rPr>
        <w:t xml:space="preserve">бъем потребленной воды ГВС и ХВС используется для расчёта объема сброса сточных вод, и если мы кратно увеличим нормативы потребления услуг водоснабжения, то в таком же объеме мы увеличим объем услуг по водоотведению. </w:t>
      </w:r>
    </w:p>
    <w:p w14:paraId="1D411B15" w14:textId="3143E665" w:rsidR="003C73C3" w:rsidRPr="003C73C3" w:rsidRDefault="003C73C3" w:rsidP="003C73C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 w:rsidRPr="003C73C3">
        <w:rPr>
          <w:color w:val="2C2D2E"/>
          <w:sz w:val="28"/>
          <w:szCs w:val="28"/>
        </w:rPr>
        <w:t xml:space="preserve">Нормативы потребления утверждаться региональными властями в порядке, установленном Правительством РФ. Этот порядок устанавливается Постановлением Правительства РФ 23.05.2006 N 306. При этом проведенное исследование Ассоциацией АКОН показывает, что в России отсутствует единая методика утверждения нормативов потребления воды так, например, в Москве 11,68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 потребления, а в Пскове он составит 4,3 </w:t>
      </w:r>
      <w:proofErr w:type="spellStart"/>
      <w:proofErr w:type="gramStart"/>
      <w:r w:rsidRPr="003C73C3">
        <w:rPr>
          <w:color w:val="2C2D2E"/>
          <w:sz w:val="28"/>
          <w:szCs w:val="28"/>
        </w:rPr>
        <w:t>м.куб</w:t>
      </w:r>
      <w:proofErr w:type="spellEnd"/>
      <w:proofErr w:type="gramEnd"/>
      <w:r w:rsidRPr="003C73C3">
        <w:rPr>
          <w:color w:val="2C2D2E"/>
          <w:sz w:val="28"/>
          <w:szCs w:val="28"/>
        </w:rPr>
        <w:t xml:space="preserve">, что в 2,7 раза ниже столицы. Топ-5 регионов с самыми высокими нормативами потребления: Москва 11,68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.; Владивосток 11,4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.; Петрозаводск 11,18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.; Иваново 10,95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.; Воронеж 10,45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>.</w:t>
      </w:r>
      <w:r>
        <w:rPr>
          <w:color w:val="2C2D2E"/>
          <w:sz w:val="28"/>
          <w:szCs w:val="28"/>
        </w:rPr>
        <w:t xml:space="preserve"> </w:t>
      </w:r>
      <w:r w:rsidRPr="003C73C3">
        <w:rPr>
          <w:color w:val="2C2D2E"/>
          <w:sz w:val="28"/>
          <w:szCs w:val="28"/>
        </w:rPr>
        <w:t xml:space="preserve">Топ 5 регионов с самыми низкими нормативами потребления: Псков 4,3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.; Челябинск 5,6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.; Салехард 5,91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.; Великий Новгород 6,64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 xml:space="preserve">.; Краснодар 9,69 </w:t>
      </w:r>
      <w:proofErr w:type="spellStart"/>
      <w:r w:rsidRPr="003C73C3">
        <w:rPr>
          <w:color w:val="2C2D2E"/>
          <w:sz w:val="28"/>
          <w:szCs w:val="28"/>
        </w:rPr>
        <w:t>м.куб</w:t>
      </w:r>
      <w:proofErr w:type="spellEnd"/>
      <w:r w:rsidRPr="003C73C3">
        <w:rPr>
          <w:color w:val="2C2D2E"/>
          <w:sz w:val="28"/>
          <w:szCs w:val="28"/>
        </w:rPr>
        <w:t>.</w:t>
      </w:r>
    </w:p>
    <w:p w14:paraId="65B8BFC8" w14:textId="2F8458A6" w:rsidR="003C73C3" w:rsidRPr="003C73C3" w:rsidRDefault="003C73C3" w:rsidP="003C73C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</w:t>
      </w:r>
      <w:r w:rsidRPr="003C73C3">
        <w:rPr>
          <w:color w:val="2C2D2E"/>
          <w:sz w:val="28"/>
          <w:szCs w:val="28"/>
        </w:rPr>
        <w:t xml:space="preserve">рименение повышающих коэффициентов к нормативу не правомочно, поскольку сам норматив определения объема потребляемых </w:t>
      </w:r>
      <w:r>
        <w:rPr>
          <w:color w:val="2C2D2E"/>
          <w:sz w:val="28"/>
          <w:szCs w:val="28"/>
        </w:rPr>
        <w:t>КР</w:t>
      </w:r>
      <w:r w:rsidRPr="003C73C3">
        <w:rPr>
          <w:color w:val="2C2D2E"/>
          <w:sz w:val="28"/>
          <w:szCs w:val="28"/>
        </w:rPr>
        <w:t xml:space="preserve"> рассчитывается без </w:t>
      </w:r>
      <w:r>
        <w:rPr>
          <w:color w:val="2C2D2E"/>
          <w:sz w:val="28"/>
          <w:szCs w:val="28"/>
        </w:rPr>
        <w:t>ПУ</w:t>
      </w:r>
      <w:r w:rsidRPr="003C73C3">
        <w:rPr>
          <w:color w:val="2C2D2E"/>
          <w:sz w:val="28"/>
          <w:szCs w:val="28"/>
        </w:rPr>
        <w:t xml:space="preserve">, следовательно, мы неправомерно увеличиваем его объем, более того в ситуации установленной многократной диспропорции нормативов в регионах, использование подобного увеличения объема </w:t>
      </w:r>
      <w:r w:rsidRPr="003C73C3">
        <w:rPr>
          <w:color w:val="2C2D2E"/>
          <w:sz w:val="28"/>
          <w:szCs w:val="28"/>
        </w:rPr>
        <w:lastRenderedPageBreak/>
        <w:t>потребляемых ресурсов ведет к необоснованному обогащению РСО, поскольку они получают деньги за многократно завышенный мнимый объем.</w:t>
      </w:r>
    </w:p>
    <w:p w14:paraId="3CB72D73" w14:textId="4D120396" w:rsidR="003C73C3" w:rsidRDefault="003C73C3" w:rsidP="003C73C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ПРЕДЛОЖЕНИЕ</w:t>
      </w:r>
    </w:p>
    <w:p w14:paraId="1BA9A821" w14:textId="77777777" w:rsidR="003C73C3" w:rsidRDefault="003C73C3" w:rsidP="003C73C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1. Правительству РФ поручить</w:t>
      </w:r>
      <w:r w:rsidRPr="003C73C3">
        <w:rPr>
          <w:color w:val="2C2D2E"/>
          <w:sz w:val="28"/>
          <w:szCs w:val="28"/>
        </w:rPr>
        <w:t xml:space="preserve"> прекратить порочную практику увеличение норматива потребления воды на 150% и 200% для тех, у кого нет приборов учета, </w:t>
      </w:r>
    </w:p>
    <w:p w14:paraId="636DDE9A" w14:textId="64FCE6D4" w:rsidR="005D4A6D" w:rsidRPr="003C73C3" w:rsidRDefault="003C73C3" w:rsidP="003C73C3">
      <w:pPr>
        <w:pStyle w:val="ad"/>
        <w:shd w:val="clear" w:color="auto" w:fill="FFFFFF"/>
        <w:spacing w:after="165"/>
        <w:ind w:firstLine="708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2. У</w:t>
      </w:r>
      <w:r w:rsidRPr="003C73C3">
        <w:rPr>
          <w:color w:val="2C2D2E"/>
          <w:sz w:val="28"/>
          <w:szCs w:val="28"/>
        </w:rPr>
        <w:t>твердить единую методику определения норматива потребления услуг водоснабжения по стране</w:t>
      </w:r>
      <w:r>
        <w:rPr>
          <w:color w:val="2C2D2E"/>
          <w:sz w:val="28"/>
          <w:szCs w:val="28"/>
        </w:rPr>
        <w:t>, т.к. существующий</w:t>
      </w:r>
      <w:r w:rsidRPr="003C73C3">
        <w:rPr>
          <w:color w:val="2C2D2E"/>
          <w:sz w:val="28"/>
          <w:szCs w:val="28"/>
        </w:rPr>
        <w:t xml:space="preserve"> механизм, закрепленный в </w:t>
      </w:r>
      <w:r>
        <w:rPr>
          <w:color w:val="2C2D2E"/>
          <w:sz w:val="28"/>
          <w:szCs w:val="28"/>
        </w:rPr>
        <w:t>ЖК РФ</w:t>
      </w:r>
      <w:r w:rsidRPr="003C73C3">
        <w:rPr>
          <w:color w:val="2C2D2E"/>
          <w:sz w:val="28"/>
          <w:szCs w:val="28"/>
        </w:rPr>
        <w:t xml:space="preserve"> ст. 157, нарушает базовые конституционные права и противоречит целям учета и справедливой оплаты пот</w:t>
      </w:r>
      <w:r>
        <w:rPr>
          <w:color w:val="2C2D2E"/>
          <w:sz w:val="28"/>
          <w:szCs w:val="28"/>
        </w:rPr>
        <w:t>ребленных коммунальных ресурсов</w:t>
      </w:r>
    </w:p>
    <w:p w14:paraId="1E4CE3A6" w14:textId="06C617BF" w:rsidR="005D4A6D" w:rsidRPr="00AA48C3" w:rsidRDefault="005D4A6D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</w:p>
    <w:p w14:paraId="7889B5F4" w14:textId="56163AFD" w:rsidR="005D4A6D" w:rsidRPr="00AA48C3" w:rsidRDefault="005D4A6D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</w:p>
    <w:p w14:paraId="2DE1E4BC" w14:textId="4E10DE8E" w:rsidR="005D4A6D" w:rsidRPr="00AA48C3" w:rsidRDefault="005D4A6D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</w:p>
    <w:p w14:paraId="7836DAC1" w14:textId="77777777" w:rsidR="005D4A6D" w:rsidRPr="00AA48C3" w:rsidRDefault="005D4A6D" w:rsidP="00AA48C3">
      <w:pPr>
        <w:pStyle w:val="ad"/>
        <w:shd w:val="clear" w:color="auto" w:fill="FFFFFF"/>
        <w:spacing w:after="165" w:afterAutospacing="0"/>
        <w:ind w:firstLine="708"/>
        <w:jc w:val="both"/>
        <w:rPr>
          <w:color w:val="2C2D2E"/>
          <w:sz w:val="28"/>
          <w:szCs w:val="28"/>
        </w:rPr>
      </w:pPr>
    </w:p>
    <w:sectPr w:rsidR="005D4A6D" w:rsidRPr="00AA48C3" w:rsidSect="002857A0">
      <w:headerReference w:type="default" r:id="rId7"/>
      <w:footerReference w:type="default" r:id="rId8"/>
      <w:pgSz w:w="11906" w:h="16838"/>
      <w:pgMar w:top="627" w:right="850" w:bottom="993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A3567" w14:textId="77777777" w:rsidR="0071229D" w:rsidRDefault="0071229D" w:rsidP="003D201C">
      <w:r>
        <w:separator/>
      </w:r>
    </w:p>
  </w:endnote>
  <w:endnote w:type="continuationSeparator" w:id="0">
    <w:p w14:paraId="6BEEB581" w14:textId="77777777" w:rsidR="0071229D" w:rsidRDefault="0071229D" w:rsidP="003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Condense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68C1" w14:textId="77777777" w:rsidR="003D201C" w:rsidRDefault="003D201C">
    <w:pPr>
      <w:pStyle w:val="a5"/>
    </w:pPr>
    <w:r>
      <w:rPr>
        <w:noProof/>
      </w:rPr>
      <w:drawing>
        <wp:inline distT="0" distB="0" distL="0" distR="0" wp14:anchorId="1AF306CE" wp14:editId="7858C6E7">
          <wp:extent cx="5940425" cy="851535"/>
          <wp:effectExtent l="0" t="0" r="3175" b="571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вал письма АКО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8528" w14:textId="77777777" w:rsidR="0071229D" w:rsidRDefault="0071229D" w:rsidP="003D201C">
      <w:r>
        <w:separator/>
      </w:r>
    </w:p>
  </w:footnote>
  <w:footnote w:type="continuationSeparator" w:id="0">
    <w:p w14:paraId="37FFA454" w14:textId="77777777" w:rsidR="0071229D" w:rsidRDefault="0071229D" w:rsidP="003D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32D0A" w14:textId="77777777" w:rsidR="003D201C" w:rsidRDefault="007B4853">
    <w:pPr>
      <w:pStyle w:val="a3"/>
    </w:pPr>
    <w:r>
      <w:rPr>
        <w:noProof/>
      </w:rPr>
      <w:drawing>
        <wp:inline distT="0" distB="0" distL="0" distR="0" wp14:anchorId="075F6441" wp14:editId="7195CD54">
          <wp:extent cx="5935980" cy="1699260"/>
          <wp:effectExtent l="0" t="0" r="7620" b="0"/>
          <wp:docPr id="2" name="Рисунок 2" descr="Для документов копия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копия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05"/>
    <w:multiLevelType w:val="hybridMultilevel"/>
    <w:tmpl w:val="AA46BFF0"/>
    <w:lvl w:ilvl="0" w:tplc="DEB67518">
      <w:start w:val="1"/>
      <w:numFmt w:val="decimal"/>
      <w:lvlText w:val="%1."/>
      <w:lvlJc w:val="left"/>
      <w:pPr>
        <w:ind w:left="720" w:hanging="360"/>
      </w:pPr>
      <w:rPr>
        <w:rFonts w:ascii="Open Sans Condensed" w:eastAsia="Times New Roman" w:hAnsi="Open Sans Condensed"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7C7"/>
    <w:multiLevelType w:val="multilevel"/>
    <w:tmpl w:val="301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189"/>
    <w:multiLevelType w:val="hybridMultilevel"/>
    <w:tmpl w:val="9AAC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50774"/>
    <w:multiLevelType w:val="hybridMultilevel"/>
    <w:tmpl w:val="28F4A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DC03C3"/>
    <w:multiLevelType w:val="hybridMultilevel"/>
    <w:tmpl w:val="1200C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1D347F"/>
    <w:multiLevelType w:val="hybridMultilevel"/>
    <w:tmpl w:val="617C30D0"/>
    <w:lvl w:ilvl="0" w:tplc="8D76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31631"/>
    <w:multiLevelType w:val="multilevel"/>
    <w:tmpl w:val="1B6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C7151"/>
    <w:multiLevelType w:val="hybridMultilevel"/>
    <w:tmpl w:val="7100A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5E548F"/>
    <w:multiLevelType w:val="multilevel"/>
    <w:tmpl w:val="8884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D095D"/>
    <w:multiLevelType w:val="multilevel"/>
    <w:tmpl w:val="EB8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C01835"/>
    <w:multiLevelType w:val="multilevel"/>
    <w:tmpl w:val="A77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3652C"/>
    <w:multiLevelType w:val="hybridMultilevel"/>
    <w:tmpl w:val="3CD6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7BB3"/>
    <w:multiLevelType w:val="hybridMultilevel"/>
    <w:tmpl w:val="C1625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D4C7D"/>
    <w:multiLevelType w:val="multilevel"/>
    <w:tmpl w:val="449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72002"/>
    <w:multiLevelType w:val="hybridMultilevel"/>
    <w:tmpl w:val="5B320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2"/>
    <w:rsid w:val="0000341A"/>
    <w:rsid w:val="00023F99"/>
    <w:rsid w:val="00041ED7"/>
    <w:rsid w:val="00043B8D"/>
    <w:rsid w:val="0005104F"/>
    <w:rsid w:val="0006229C"/>
    <w:rsid w:val="00063DBE"/>
    <w:rsid w:val="000750F6"/>
    <w:rsid w:val="000B2B93"/>
    <w:rsid w:val="000B49EB"/>
    <w:rsid w:val="000D6279"/>
    <w:rsid w:val="000E1F10"/>
    <w:rsid w:val="000E5722"/>
    <w:rsid w:val="000F25F8"/>
    <w:rsid w:val="000F5ECA"/>
    <w:rsid w:val="00106C0B"/>
    <w:rsid w:val="00117B98"/>
    <w:rsid w:val="00124F75"/>
    <w:rsid w:val="001259B6"/>
    <w:rsid w:val="00141478"/>
    <w:rsid w:val="001816FE"/>
    <w:rsid w:val="00184B18"/>
    <w:rsid w:val="001A001F"/>
    <w:rsid w:val="001C1D23"/>
    <w:rsid w:val="001D5325"/>
    <w:rsid w:val="001F1738"/>
    <w:rsid w:val="001F778E"/>
    <w:rsid w:val="002107A4"/>
    <w:rsid w:val="00224B87"/>
    <w:rsid w:val="00224E3F"/>
    <w:rsid w:val="00236412"/>
    <w:rsid w:val="002376C1"/>
    <w:rsid w:val="00240A6A"/>
    <w:rsid w:val="00241B21"/>
    <w:rsid w:val="002513FB"/>
    <w:rsid w:val="0025348C"/>
    <w:rsid w:val="0025509E"/>
    <w:rsid w:val="00273B91"/>
    <w:rsid w:val="00284657"/>
    <w:rsid w:val="002857A0"/>
    <w:rsid w:val="00287929"/>
    <w:rsid w:val="002A3D88"/>
    <w:rsid w:val="002A6A78"/>
    <w:rsid w:val="002A7449"/>
    <w:rsid w:val="002C074C"/>
    <w:rsid w:val="002F051D"/>
    <w:rsid w:val="00301919"/>
    <w:rsid w:val="00304BDE"/>
    <w:rsid w:val="00306865"/>
    <w:rsid w:val="003145AE"/>
    <w:rsid w:val="00320A17"/>
    <w:rsid w:val="00322544"/>
    <w:rsid w:val="003256DB"/>
    <w:rsid w:val="00325D1B"/>
    <w:rsid w:val="003540DF"/>
    <w:rsid w:val="00365347"/>
    <w:rsid w:val="0036658E"/>
    <w:rsid w:val="00394C9F"/>
    <w:rsid w:val="003A23F8"/>
    <w:rsid w:val="003C4DD4"/>
    <w:rsid w:val="003C5500"/>
    <w:rsid w:val="003C73C3"/>
    <w:rsid w:val="003D201C"/>
    <w:rsid w:val="003D599E"/>
    <w:rsid w:val="003E2085"/>
    <w:rsid w:val="003E2E52"/>
    <w:rsid w:val="003F7735"/>
    <w:rsid w:val="00406548"/>
    <w:rsid w:val="00406C77"/>
    <w:rsid w:val="004209BA"/>
    <w:rsid w:val="0043521C"/>
    <w:rsid w:val="00447006"/>
    <w:rsid w:val="004529B5"/>
    <w:rsid w:val="00454DCD"/>
    <w:rsid w:val="00460499"/>
    <w:rsid w:val="00464C5B"/>
    <w:rsid w:val="00470232"/>
    <w:rsid w:val="0047160A"/>
    <w:rsid w:val="00475776"/>
    <w:rsid w:val="004840F9"/>
    <w:rsid w:val="00484358"/>
    <w:rsid w:val="00495493"/>
    <w:rsid w:val="004979E2"/>
    <w:rsid w:val="004C0032"/>
    <w:rsid w:val="004C0284"/>
    <w:rsid w:val="004C07E7"/>
    <w:rsid w:val="004C5E42"/>
    <w:rsid w:val="004D5A8D"/>
    <w:rsid w:val="00513C17"/>
    <w:rsid w:val="005175E5"/>
    <w:rsid w:val="00523319"/>
    <w:rsid w:val="005245CE"/>
    <w:rsid w:val="00530200"/>
    <w:rsid w:val="0053139E"/>
    <w:rsid w:val="005434A5"/>
    <w:rsid w:val="0054797E"/>
    <w:rsid w:val="00547E3E"/>
    <w:rsid w:val="00556F97"/>
    <w:rsid w:val="005700A7"/>
    <w:rsid w:val="005731CE"/>
    <w:rsid w:val="0058455E"/>
    <w:rsid w:val="00597FA9"/>
    <w:rsid w:val="005B6E9A"/>
    <w:rsid w:val="005D4A6D"/>
    <w:rsid w:val="005D58BC"/>
    <w:rsid w:val="005E466E"/>
    <w:rsid w:val="0060145F"/>
    <w:rsid w:val="0061107D"/>
    <w:rsid w:val="00622CD9"/>
    <w:rsid w:val="00624D1D"/>
    <w:rsid w:val="00625964"/>
    <w:rsid w:val="00632864"/>
    <w:rsid w:val="00632DA9"/>
    <w:rsid w:val="00650E48"/>
    <w:rsid w:val="006579DE"/>
    <w:rsid w:val="00662011"/>
    <w:rsid w:val="00663900"/>
    <w:rsid w:val="00663BBC"/>
    <w:rsid w:val="00667100"/>
    <w:rsid w:val="00686A81"/>
    <w:rsid w:val="0069732C"/>
    <w:rsid w:val="006A54A6"/>
    <w:rsid w:val="006C6A3F"/>
    <w:rsid w:val="006D77F6"/>
    <w:rsid w:val="006E038A"/>
    <w:rsid w:val="006F07A7"/>
    <w:rsid w:val="006F1EB4"/>
    <w:rsid w:val="006F587D"/>
    <w:rsid w:val="0070249F"/>
    <w:rsid w:val="00704BB1"/>
    <w:rsid w:val="00705176"/>
    <w:rsid w:val="0071229D"/>
    <w:rsid w:val="00720DF8"/>
    <w:rsid w:val="00746A40"/>
    <w:rsid w:val="0075541D"/>
    <w:rsid w:val="00762758"/>
    <w:rsid w:val="00772032"/>
    <w:rsid w:val="007723D2"/>
    <w:rsid w:val="007865C5"/>
    <w:rsid w:val="0079273D"/>
    <w:rsid w:val="007962F2"/>
    <w:rsid w:val="007A7A41"/>
    <w:rsid w:val="007B4853"/>
    <w:rsid w:val="007C06FF"/>
    <w:rsid w:val="007C3F72"/>
    <w:rsid w:val="007C40E0"/>
    <w:rsid w:val="007E18C3"/>
    <w:rsid w:val="007E755F"/>
    <w:rsid w:val="007F1BFC"/>
    <w:rsid w:val="008115B5"/>
    <w:rsid w:val="00822571"/>
    <w:rsid w:val="00846A3C"/>
    <w:rsid w:val="00847E30"/>
    <w:rsid w:val="00854885"/>
    <w:rsid w:val="00862906"/>
    <w:rsid w:val="00864FCC"/>
    <w:rsid w:val="00873092"/>
    <w:rsid w:val="00880089"/>
    <w:rsid w:val="0088486B"/>
    <w:rsid w:val="00887DA8"/>
    <w:rsid w:val="008910BC"/>
    <w:rsid w:val="00895F5B"/>
    <w:rsid w:val="008A2B6B"/>
    <w:rsid w:val="008A2D07"/>
    <w:rsid w:val="008A5078"/>
    <w:rsid w:val="008C02B3"/>
    <w:rsid w:val="008C0D29"/>
    <w:rsid w:val="008D65E8"/>
    <w:rsid w:val="008D6EAB"/>
    <w:rsid w:val="008E0BA1"/>
    <w:rsid w:val="008E7797"/>
    <w:rsid w:val="009158BD"/>
    <w:rsid w:val="0092677B"/>
    <w:rsid w:val="00934ECE"/>
    <w:rsid w:val="009458AF"/>
    <w:rsid w:val="00961C1F"/>
    <w:rsid w:val="00962F52"/>
    <w:rsid w:val="00973E86"/>
    <w:rsid w:val="00976121"/>
    <w:rsid w:val="0099452E"/>
    <w:rsid w:val="009955A3"/>
    <w:rsid w:val="009A0650"/>
    <w:rsid w:val="009B02F4"/>
    <w:rsid w:val="009C1A4B"/>
    <w:rsid w:val="009D76C1"/>
    <w:rsid w:val="009F3F55"/>
    <w:rsid w:val="00A031AF"/>
    <w:rsid w:val="00A3794B"/>
    <w:rsid w:val="00A56587"/>
    <w:rsid w:val="00A865E7"/>
    <w:rsid w:val="00A869B0"/>
    <w:rsid w:val="00A9649C"/>
    <w:rsid w:val="00AA088E"/>
    <w:rsid w:val="00AA48C3"/>
    <w:rsid w:val="00AB0CF9"/>
    <w:rsid w:val="00AD7EE0"/>
    <w:rsid w:val="00AE568F"/>
    <w:rsid w:val="00AE6252"/>
    <w:rsid w:val="00AF2FE2"/>
    <w:rsid w:val="00AF3FE2"/>
    <w:rsid w:val="00B25A40"/>
    <w:rsid w:val="00B30DC6"/>
    <w:rsid w:val="00B40DA4"/>
    <w:rsid w:val="00B45522"/>
    <w:rsid w:val="00B45563"/>
    <w:rsid w:val="00B47C9E"/>
    <w:rsid w:val="00B64C02"/>
    <w:rsid w:val="00B720A7"/>
    <w:rsid w:val="00B76A45"/>
    <w:rsid w:val="00B77410"/>
    <w:rsid w:val="00B80E57"/>
    <w:rsid w:val="00B81E4F"/>
    <w:rsid w:val="00B9162A"/>
    <w:rsid w:val="00B94CB4"/>
    <w:rsid w:val="00BB2552"/>
    <w:rsid w:val="00BC051C"/>
    <w:rsid w:val="00BC08CE"/>
    <w:rsid w:val="00BC1907"/>
    <w:rsid w:val="00BD304F"/>
    <w:rsid w:val="00BF7A90"/>
    <w:rsid w:val="00C07068"/>
    <w:rsid w:val="00C2563D"/>
    <w:rsid w:val="00C302E4"/>
    <w:rsid w:val="00C35300"/>
    <w:rsid w:val="00C362B7"/>
    <w:rsid w:val="00C54D62"/>
    <w:rsid w:val="00C62C70"/>
    <w:rsid w:val="00C7384F"/>
    <w:rsid w:val="00C92D0E"/>
    <w:rsid w:val="00C967A6"/>
    <w:rsid w:val="00CC7AE0"/>
    <w:rsid w:val="00CE0A2A"/>
    <w:rsid w:val="00CF38B9"/>
    <w:rsid w:val="00CF3F4D"/>
    <w:rsid w:val="00D00376"/>
    <w:rsid w:val="00D06491"/>
    <w:rsid w:val="00D14A3F"/>
    <w:rsid w:val="00D1502F"/>
    <w:rsid w:val="00D162D9"/>
    <w:rsid w:val="00D3613F"/>
    <w:rsid w:val="00D50EDB"/>
    <w:rsid w:val="00D531E6"/>
    <w:rsid w:val="00D5517A"/>
    <w:rsid w:val="00D74A9F"/>
    <w:rsid w:val="00D75FDC"/>
    <w:rsid w:val="00DA1AF9"/>
    <w:rsid w:val="00DB15DC"/>
    <w:rsid w:val="00DB443A"/>
    <w:rsid w:val="00DC4BA0"/>
    <w:rsid w:val="00DD3062"/>
    <w:rsid w:val="00E04973"/>
    <w:rsid w:val="00E137E8"/>
    <w:rsid w:val="00E148C0"/>
    <w:rsid w:val="00E23A17"/>
    <w:rsid w:val="00E3319E"/>
    <w:rsid w:val="00E36CFD"/>
    <w:rsid w:val="00E63F4F"/>
    <w:rsid w:val="00E7511E"/>
    <w:rsid w:val="00E94267"/>
    <w:rsid w:val="00EA27C0"/>
    <w:rsid w:val="00EB0165"/>
    <w:rsid w:val="00EC45C2"/>
    <w:rsid w:val="00EC5CEC"/>
    <w:rsid w:val="00ED198B"/>
    <w:rsid w:val="00EE56B2"/>
    <w:rsid w:val="00EF74A2"/>
    <w:rsid w:val="00F20C60"/>
    <w:rsid w:val="00F53884"/>
    <w:rsid w:val="00F5624C"/>
    <w:rsid w:val="00F73DEC"/>
    <w:rsid w:val="00F82B39"/>
    <w:rsid w:val="00F93ED9"/>
    <w:rsid w:val="00FB2132"/>
    <w:rsid w:val="00FB4BCC"/>
    <w:rsid w:val="00FB5A45"/>
    <w:rsid w:val="00FE7364"/>
    <w:rsid w:val="00FF1161"/>
    <w:rsid w:val="00FF24DE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30237"/>
  <w15:docId w15:val="{4B9ED0B8-4F61-4F29-8916-3C89E73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01C"/>
  </w:style>
  <w:style w:type="paragraph" w:styleId="a5">
    <w:name w:val="footer"/>
    <w:basedOn w:val="a"/>
    <w:link w:val="a6"/>
    <w:uiPriority w:val="99"/>
    <w:unhideWhenUsed/>
    <w:rsid w:val="003D2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01C"/>
  </w:style>
  <w:style w:type="paragraph" w:styleId="a7">
    <w:name w:val="Balloon Text"/>
    <w:basedOn w:val="a"/>
    <w:link w:val="a8"/>
    <w:uiPriority w:val="99"/>
    <w:semiHidden/>
    <w:unhideWhenUsed/>
    <w:rsid w:val="00366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5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554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148C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6A54A6"/>
    <w:pPr>
      <w:widowControl w:val="0"/>
    </w:pPr>
    <w:rPr>
      <w:rFonts w:eastAsia="Times New Roman"/>
      <w:sz w:val="26"/>
      <w:szCs w:val="26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6A54A6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d">
    <w:name w:val="Normal (Web)"/>
    <w:basedOn w:val="a"/>
    <w:uiPriority w:val="99"/>
    <w:unhideWhenUsed/>
    <w:rsid w:val="00962F5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Панабердиев Игорь</dc:creator>
  <cp:keywords/>
  <dc:description/>
  <cp:lastModifiedBy>Никита Чулочников</cp:lastModifiedBy>
  <cp:revision>13</cp:revision>
  <cp:lastPrinted>2021-10-27T15:32:00Z</cp:lastPrinted>
  <dcterms:created xsi:type="dcterms:W3CDTF">2022-09-07T16:14:00Z</dcterms:created>
  <dcterms:modified xsi:type="dcterms:W3CDTF">2022-09-08T09:31:00Z</dcterms:modified>
</cp:coreProperties>
</file>